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33B" w:rsidRPr="00836EC3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0033B" w:rsidRPr="00836EC3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36EC3">
        <w:rPr>
          <w:rFonts w:ascii="Times New Roman" w:hAnsi="Times New Roman" w:cs="Times New Roman"/>
          <w:sz w:val="36"/>
          <w:szCs w:val="36"/>
        </w:rPr>
        <w:t xml:space="preserve"> </w:t>
      </w:r>
      <w:r w:rsidRPr="00836EC3">
        <w:rPr>
          <w:rFonts w:ascii="Times New Roman" w:eastAsia="Times New Roman" w:hAnsi="Times New Roman" w:cs="Times New Roman"/>
          <w:spacing w:val="-4"/>
          <w:sz w:val="36"/>
          <w:szCs w:val="36"/>
        </w:rPr>
        <w:t>Министерство культуры Красноярского края</w:t>
      </w:r>
    </w:p>
    <w:p w:rsidR="00E0033B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36EC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Унифицированный туристский паспорт муниципального образования </w:t>
      </w:r>
    </w:p>
    <w:p w:rsidR="00E0033B" w:rsidRPr="00836EC3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36EC3">
        <w:rPr>
          <w:rFonts w:ascii="Times New Roman" w:eastAsia="Times New Roman" w:hAnsi="Times New Roman" w:cs="Times New Roman"/>
          <w:spacing w:val="-3"/>
          <w:sz w:val="36"/>
          <w:szCs w:val="36"/>
        </w:rPr>
        <w:t>Ужурск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>ий</w:t>
      </w:r>
      <w:r w:rsidRPr="00836EC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район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Красноярского края</w:t>
      </w:r>
    </w:p>
    <w:p w:rsidR="00E0033B" w:rsidRPr="00836EC3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36EC3">
        <w:rPr>
          <w:rFonts w:ascii="Times New Roman" w:eastAsia="Times New Roman" w:hAnsi="Times New Roman" w:cs="Times New Roman"/>
          <w:sz w:val="36"/>
          <w:szCs w:val="36"/>
        </w:rPr>
        <w:t>Версия 0.1</w:t>
      </w:r>
    </w:p>
    <w:p w:rsidR="00E0033B" w:rsidRPr="00836EC3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36EC3">
        <w:rPr>
          <w:rFonts w:ascii="Times New Roman" w:eastAsia="Times New Roman" w:hAnsi="Times New Roman" w:cs="Times New Roman"/>
          <w:spacing w:val="-3"/>
          <w:sz w:val="36"/>
          <w:szCs w:val="36"/>
        </w:rPr>
        <w:t>Октябрь 2015 года</w:t>
      </w:r>
    </w:p>
    <w:p w:rsidR="00E0033B" w:rsidRPr="00D3607E" w:rsidRDefault="00E0033B" w:rsidP="00E003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0033B" w:rsidRPr="00D3607E" w:rsidSect="00D3607E">
          <w:headerReference w:type="default" r:id="rId5"/>
          <w:pgSz w:w="11909" w:h="16834"/>
          <w:pgMar w:top="1440" w:right="1911" w:bottom="720" w:left="1815" w:header="720" w:footer="720" w:gutter="0"/>
          <w:pgNumType w:start="1"/>
          <w:cols w:space="60"/>
          <w:noEndnote/>
          <w:titlePg/>
          <w:docGrid w:linePitch="272"/>
        </w:sectPr>
      </w:pPr>
    </w:p>
    <w:p w:rsidR="00E0033B" w:rsidRPr="00D3607E" w:rsidRDefault="00E0033B" w:rsidP="00E003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Общее определение</w:t>
      </w:r>
    </w:p>
    <w:p w:rsidR="00E0033B" w:rsidRPr="00D3607E" w:rsidRDefault="00E0033B" w:rsidP="00E00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</w:t>
      </w:r>
      <w:r w:rsidRPr="00D36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Туристский паспорт муниципального образования (ТПМО) — унифицированная единая форма представления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информации о туристских возможностях муниципального образования.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E0033B" w:rsidRPr="00D3607E" w:rsidRDefault="00E0033B" w:rsidP="00E00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Структура туристского паспорта </w:t>
      </w:r>
    </w:p>
    <w:p w:rsidR="00E0033B" w:rsidRPr="008D6E49" w:rsidRDefault="00E0033B" w:rsidP="00E0033B">
      <w:pPr>
        <w:pStyle w:val="af2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D6E49">
        <w:rPr>
          <w:rFonts w:ascii="Times New Roman" w:hAnsi="Times New Roman" w:cs="Times New Roman"/>
          <w:sz w:val="28"/>
          <w:szCs w:val="28"/>
        </w:rPr>
        <w:t xml:space="preserve">Унифицированный туристский паспорт муниципального образования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Ужурский район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 Общие сведения о территории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 Общая информация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Дата образования: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>4 апреля 1924 г.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Численность населения: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>34743 чел.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Площадь территории: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4,226 </w:t>
      </w:r>
      <w:proofErr w:type="spellStart"/>
      <w:proofErr w:type="gramStart"/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>тыс</w:t>
      </w:r>
      <w:proofErr w:type="spellEnd"/>
      <w:proofErr w:type="gramEnd"/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км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Административный центр: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Ужур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Удаленность от центра муниципального района до Красноярска: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>284 км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Количество населенных пунктов: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 Общие сведения о территории. Обязательные разделы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1.1.1.1. Общие сведения о территории</w:t>
      </w:r>
    </w:p>
    <w:p w:rsidR="00E0033B" w:rsidRPr="00D3607E" w:rsidRDefault="00E0033B" w:rsidP="00E003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607E">
        <w:rPr>
          <w:sz w:val="28"/>
          <w:szCs w:val="28"/>
        </w:rPr>
        <w:t>Ужурский район основан 4 апреля 1924 года и является административно-территориальным образованием, входящим в состав Красноярского края Российской Федерации.</w:t>
      </w:r>
    </w:p>
    <w:p w:rsidR="00E0033B" w:rsidRPr="00D3607E" w:rsidRDefault="00E0033B" w:rsidP="00E003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607E">
        <w:rPr>
          <w:sz w:val="28"/>
          <w:szCs w:val="28"/>
        </w:rPr>
        <w:t xml:space="preserve">Районным центром является город Ужур, расположенный в </w:t>
      </w:r>
      <w:r>
        <w:rPr>
          <w:sz w:val="28"/>
          <w:szCs w:val="28"/>
        </w:rPr>
        <w:t>284</w:t>
      </w:r>
      <w:r w:rsidRPr="00D3607E">
        <w:rPr>
          <w:sz w:val="28"/>
          <w:szCs w:val="28"/>
        </w:rPr>
        <w:t xml:space="preserve"> км от Красноярска. </w:t>
      </w:r>
    </w:p>
    <w:p w:rsidR="00E0033B" w:rsidRPr="00D3607E" w:rsidRDefault="00E0033B" w:rsidP="00E003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607E">
        <w:rPr>
          <w:sz w:val="28"/>
          <w:szCs w:val="28"/>
        </w:rPr>
        <w:t>Сегодня муниципальное образование «Ужурский район» занимает 4226 км</w:t>
      </w:r>
      <w:proofErr w:type="gramStart"/>
      <w:r w:rsidRPr="00D3607E">
        <w:rPr>
          <w:sz w:val="28"/>
          <w:szCs w:val="28"/>
          <w:vertAlign w:val="superscript"/>
        </w:rPr>
        <w:t>2</w:t>
      </w:r>
      <w:proofErr w:type="gramEnd"/>
      <w:r w:rsidRPr="00D3607E">
        <w:rPr>
          <w:sz w:val="28"/>
          <w:szCs w:val="28"/>
        </w:rPr>
        <w:t>. Население Ужурского района составляет 34</w:t>
      </w:r>
      <w:r>
        <w:rPr>
          <w:sz w:val="28"/>
          <w:szCs w:val="28"/>
        </w:rPr>
        <w:t>743</w:t>
      </w:r>
      <w:r w:rsidRPr="00D3607E">
        <w:rPr>
          <w:sz w:val="28"/>
          <w:szCs w:val="28"/>
        </w:rPr>
        <w:t xml:space="preserve"> человек.</w:t>
      </w:r>
    </w:p>
    <w:p w:rsidR="00E0033B" w:rsidRPr="00D3607E" w:rsidRDefault="00E0033B" w:rsidP="00E003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1.1.1.2. Маркетинговая информация о территории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6F16C4">
        <w:rPr>
          <w:rFonts w:ascii="Times New Roman" w:hAnsi="Times New Roman" w:cs="Times New Roman"/>
          <w:sz w:val="28"/>
          <w:szCs w:val="28"/>
          <w:shd w:val="clear" w:color="auto" w:fill="FFFFFF"/>
        </w:rPr>
        <w:t>Уникальность природн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Pr="006F1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комплекса района – степь и лесостепь, многочисленные соленые и пресные озера, изобилующие рыбой. </w:t>
      </w:r>
      <w:proofErr w:type="spellStart"/>
      <w:r w:rsidRPr="006F16C4">
        <w:rPr>
          <w:rFonts w:ascii="Times New Roman" w:hAnsi="Times New Roman" w:cs="Times New Roman"/>
          <w:sz w:val="28"/>
          <w:szCs w:val="28"/>
          <w:shd w:val="clear" w:color="auto" w:fill="FFFFFF"/>
        </w:rPr>
        <w:t>Солгонский</w:t>
      </w:r>
      <w:proofErr w:type="spellEnd"/>
      <w:r w:rsidRPr="006F1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кряж и отроги Кузнецкого Алатау, а то место, где горные хребты близко подходят друг к другу, носит название: «</w:t>
      </w:r>
      <w:proofErr w:type="spellStart"/>
      <w:r w:rsidRPr="006F16C4">
        <w:rPr>
          <w:rFonts w:ascii="Times New Roman" w:hAnsi="Times New Roman" w:cs="Times New Roman"/>
          <w:sz w:val="28"/>
          <w:szCs w:val="28"/>
          <w:shd w:val="clear" w:color="auto" w:fill="FFFFFF"/>
        </w:rPr>
        <w:t>Ужурские</w:t>
      </w:r>
      <w:proofErr w:type="spellEnd"/>
      <w:r w:rsidRPr="006F1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ворота». Территория благоприятна для развития туризма и санаторно-курортного лечения.</w:t>
      </w:r>
    </w:p>
    <w:p w:rsidR="00E0033B" w:rsidRPr="006F16C4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F16C4">
        <w:rPr>
          <w:rFonts w:ascii="Times New Roman" w:hAnsi="Times New Roman" w:cs="Times New Roman"/>
          <w:sz w:val="28"/>
          <w:szCs w:val="28"/>
        </w:rPr>
        <w:br/>
      </w:r>
    </w:p>
    <w:p w:rsidR="00E0033B" w:rsidRPr="006F16C4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1.1.1.3. Историческая справка</w:t>
      </w:r>
    </w:p>
    <w:p w:rsidR="00E0033B" w:rsidRPr="006F16C4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6F16C4">
        <w:rPr>
          <w:rFonts w:ascii="Times New Roman" w:hAnsi="Times New Roman" w:cs="Times New Roman"/>
          <w:bCs/>
          <w:sz w:val="28"/>
          <w:szCs w:val="28"/>
        </w:rPr>
        <w:t xml:space="preserve">Ужурский район находится в 300 км к юго-западу от Красноярска, по соседству с Республикой Хакасия. Пересекается железной дорогой Ачинск - </w:t>
      </w:r>
      <w:r w:rsidRPr="006F16C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Абакан и автодорогами </w:t>
      </w:r>
      <w:proofErr w:type="spellStart"/>
      <w:r w:rsidRPr="006F16C4">
        <w:rPr>
          <w:rFonts w:ascii="Times New Roman" w:hAnsi="Times New Roman" w:cs="Times New Roman"/>
          <w:bCs/>
          <w:sz w:val="28"/>
          <w:szCs w:val="28"/>
        </w:rPr>
        <w:t>Ачинск-Ужур-Троицкое</w:t>
      </w:r>
      <w:proofErr w:type="spellEnd"/>
      <w:r w:rsidRPr="006F16C4">
        <w:rPr>
          <w:rFonts w:ascii="Times New Roman" w:hAnsi="Times New Roman" w:cs="Times New Roman"/>
          <w:bCs/>
          <w:sz w:val="28"/>
          <w:szCs w:val="28"/>
        </w:rPr>
        <w:t xml:space="preserve"> и Балахта-Ужур-Шарыпово. </w:t>
      </w:r>
      <w:proofErr w:type="gramStart"/>
      <w:r w:rsidRPr="006F16C4">
        <w:rPr>
          <w:rFonts w:ascii="Times New Roman" w:hAnsi="Times New Roman" w:cs="Times New Roman"/>
          <w:bCs/>
          <w:sz w:val="28"/>
          <w:szCs w:val="28"/>
        </w:rPr>
        <w:t>Связан</w:t>
      </w:r>
      <w:proofErr w:type="gramEnd"/>
      <w:r w:rsidRPr="006F16C4">
        <w:rPr>
          <w:rFonts w:ascii="Times New Roman" w:hAnsi="Times New Roman" w:cs="Times New Roman"/>
          <w:bCs/>
          <w:sz w:val="28"/>
          <w:szCs w:val="28"/>
        </w:rPr>
        <w:t xml:space="preserve"> с Транссибом, </w:t>
      </w:r>
      <w:proofErr w:type="spellStart"/>
      <w:r w:rsidRPr="006F16C4">
        <w:rPr>
          <w:rFonts w:ascii="Times New Roman" w:hAnsi="Times New Roman" w:cs="Times New Roman"/>
          <w:bCs/>
          <w:sz w:val="28"/>
          <w:szCs w:val="28"/>
        </w:rPr>
        <w:t>Южсибом</w:t>
      </w:r>
      <w:proofErr w:type="spellEnd"/>
      <w:r w:rsidRPr="006F16C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6F16C4">
        <w:rPr>
          <w:rFonts w:ascii="Times New Roman" w:hAnsi="Times New Roman" w:cs="Times New Roman"/>
          <w:bCs/>
          <w:sz w:val="28"/>
          <w:szCs w:val="28"/>
        </w:rPr>
        <w:t>Нижнеангарским</w:t>
      </w:r>
      <w:proofErr w:type="spellEnd"/>
      <w:r w:rsidRPr="006F16C4">
        <w:rPr>
          <w:rFonts w:ascii="Times New Roman" w:hAnsi="Times New Roman" w:cs="Times New Roman"/>
          <w:bCs/>
          <w:sz w:val="28"/>
          <w:szCs w:val="28"/>
        </w:rPr>
        <w:t xml:space="preserve"> регионом.</w:t>
      </w:r>
    </w:p>
    <w:p w:rsidR="00E0033B" w:rsidRPr="006F16C4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6C4">
        <w:rPr>
          <w:rFonts w:ascii="Times New Roman" w:hAnsi="Times New Roman" w:cs="Times New Roman"/>
          <w:bCs/>
          <w:sz w:val="28"/>
          <w:szCs w:val="28"/>
        </w:rPr>
        <w:t>Территория – 4222 кв. км. Население – около 34 тыс. человек.</w:t>
      </w:r>
    </w:p>
    <w:p w:rsidR="00E0033B" w:rsidRPr="006F16C4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16C4">
        <w:rPr>
          <w:rFonts w:ascii="Times New Roman" w:hAnsi="Times New Roman" w:cs="Times New Roman"/>
          <w:bCs/>
          <w:sz w:val="28"/>
          <w:szCs w:val="28"/>
        </w:rPr>
        <w:t>Населенных пунктов – 51. Районный центр - город Ужур.</w:t>
      </w:r>
    </w:p>
    <w:p w:rsidR="00E0033B" w:rsidRPr="00D3607E" w:rsidRDefault="00E0033B" w:rsidP="00E003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3607E">
        <w:rPr>
          <w:sz w:val="28"/>
          <w:szCs w:val="28"/>
        </w:rPr>
        <w:t xml:space="preserve">Город Ужур основан в 1760 году как хакасский улус, куда позднее стали прибывать русские переселенцы, и в 1822 году город Ужур стал центром </w:t>
      </w:r>
      <w:proofErr w:type="spellStart"/>
      <w:r w:rsidRPr="00D3607E">
        <w:rPr>
          <w:sz w:val="28"/>
          <w:szCs w:val="28"/>
        </w:rPr>
        <w:t>Ужурской</w:t>
      </w:r>
      <w:proofErr w:type="spellEnd"/>
      <w:r w:rsidRPr="00D3607E">
        <w:rPr>
          <w:sz w:val="28"/>
          <w:szCs w:val="28"/>
        </w:rPr>
        <w:t xml:space="preserve"> волости </w:t>
      </w:r>
      <w:proofErr w:type="spellStart"/>
      <w:r w:rsidRPr="00D3607E">
        <w:rPr>
          <w:sz w:val="28"/>
          <w:szCs w:val="28"/>
        </w:rPr>
        <w:t>Ачинского</w:t>
      </w:r>
      <w:proofErr w:type="spellEnd"/>
      <w:r w:rsidRPr="00D3607E">
        <w:rPr>
          <w:sz w:val="28"/>
          <w:szCs w:val="28"/>
        </w:rPr>
        <w:t xml:space="preserve"> уезда Енисейской губернии. В 1924 году Ужурская волость преобразована в район, а с декабря 1934 года с образованием Красноярского края Ужурский район вошел в его состав.</w:t>
      </w:r>
    </w:p>
    <w:p w:rsidR="00E0033B" w:rsidRPr="006F16C4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6C4">
        <w:rPr>
          <w:rFonts w:ascii="Times New Roman" w:hAnsi="Times New Roman" w:cs="Times New Roman"/>
          <w:sz w:val="28"/>
          <w:szCs w:val="28"/>
        </w:rPr>
        <w:t xml:space="preserve">Территория района богата археологическими памятниками. Большей частью они представлены курганными могильниками, одиночными курганами, поселениями скифского времени (VII–II вв. </w:t>
      </w:r>
      <w:proofErr w:type="gramStart"/>
      <w:r w:rsidRPr="006F16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F16C4">
        <w:rPr>
          <w:rFonts w:ascii="Times New Roman" w:hAnsi="Times New Roman" w:cs="Times New Roman"/>
          <w:sz w:val="28"/>
          <w:szCs w:val="28"/>
        </w:rPr>
        <w:t xml:space="preserve"> н. э.). Наибольшая концентрация памятников – в окрестностях оз.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Косоголь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и прилегающей долине р. Сереж. Там зафиксированы знаменитый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Косогольский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клад бронзовых вещей скифского времени, многослойное поселение, существовавшее со времен эпохи бронзы (андроновская культура) до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гунно-сарматского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времени (II </w:t>
      </w:r>
      <w:proofErr w:type="gramStart"/>
      <w:r w:rsidRPr="006F16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F16C4">
        <w:rPr>
          <w:rFonts w:ascii="Times New Roman" w:hAnsi="Times New Roman" w:cs="Times New Roman"/>
          <w:sz w:val="28"/>
          <w:szCs w:val="28"/>
        </w:rPr>
        <w:t xml:space="preserve">. до н.э. – V в. н.э.). На территории района близ д.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Андроново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в начале XX в. был обнаружен уникальный могильник, что послужило основанием для выделения на обширной территории Сибири, Урала и Казахстана своеобразной андроновской культуры бронзового века.</w:t>
      </w:r>
    </w:p>
    <w:p w:rsidR="00E0033B" w:rsidRPr="006F16C4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6C4">
        <w:rPr>
          <w:rFonts w:ascii="Times New Roman" w:hAnsi="Times New Roman" w:cs="Times New Roman"/>
          <w:bCs/>
          <w:sz w:val="28"/>
          <w:szCs w:val="28"/>
        </w:rPr>
        <w:t>Находясь на стыке старожильческих Томской и Енисейской зон, территория района стала заселяться европейцами со второй половины XVIII века.</w:t>
      </w:r>
      <w:proofErr w:type="gramEnd"/>
      <w:r w:rsidRPr="006F16C4">
        <w:rPr>
          <w:rFonts w:ascii="Times New Roman" w:hAnsi="Times New Roman" w:cs="Times New Roman"/>
          <w:sz w:val="28"/>
          <w:szCs w:val="28"/>
        </w:rPr>
        <w:t xml:space="preserve"> Так, по карте Красноярского уезда 1798 г. в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Ужурской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ясачной волости отмечены 22 рода с улусными стойбищами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Чулочковы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Урызьевы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, Копьевы и другие. Русских деревень всего одна -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Божеозерская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>.</w:t>
      </w:r>
    </w:p>
    <w:p w:rsidR="00E0033B" w:rsidRPr="006F16C4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6C4">
        <w:rPr>
          <w:rFonts w:ascii="Times New Roman" w:hAnsi="Times New Roman" w:cs="Times New Roman"/>
          <w:sz w:val="28"/>
          <w:szCs w:val="28"/>
        </w:rPr>
        <w:t xml:space="preserve">В 1782 г. по налоговым и рекрутским спискам на территории района числилось пять русских деревень: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Тепаргинская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Каштатская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, Копьева, Шестакова,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Урюпская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F16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F1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16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F16C4">
        <w:rPr>
          <w:rFonts w:ascii="Times New Roman" w:hAnsi="Times New Roman" w:cs="Times New Roman"/>
          <w:sz w:val="28"/>
          <w:szCs w:val="28"/>
        </w:rPr>
        <w:t>. Ужур русские жители обосновались к 1782 г., и через 15 лет в нем числилось 11 дворов. В XIX в. русское население росло медленно, к 1864 г. появились всего 10 деревень (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Тарханка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– в 1802;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>
        <w:rPr>
          <w:rFonts w:ascii="Times New Roman" w:hAnsi="Times New Roman" w:cs="Times New Roman"/>
          <w:sz w:val="28"/>
          <w:szCs w:val="28"/>
        </w:rPr>
        <w:t>- 1856</w:t>
      </w:r>
      <w:r w:rsidRPr="006F16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Кузурба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Тургужан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– 1823;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Кулун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Локшино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– 1829; Ключи (Вятка) – 1839;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Косоголь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– 1840;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Баит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– 1864). В 1858 г. на территории района насчитывалось до 60 русских селений и улусных становищ. Ясачное население продолжало преобладать.</w:t>
      </w:r>
    </w:p>
    <w:p w:rsidR="00E0033B" w:rsidRPr="006F16C4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6C4">
        <w:rPr>
          <w:rFonts w:ascii="Times New Roman" w:hAnsi="Times New Roman" w:cs="Times New Roman"/>
          <w:sz w:val="28"/>
          <w:szCs w:val="28"/>
        </w:rPr>
        <w:t xml:space="preserve">Ужурский район имеет важное рекреационное значение – здесь много целебных озер. Одним из наиболее </w:t>
      </w:r>
      <w:proofErr w:type="gramStart"/>
      <w:r w:rsidRPr="006F16C4">
        <w:rPr>
          <w:rFonts w:ascii="Times New Roman" w:hAnsi="Times New Roman" w:cs="Times New Roman"/>
          <w:sz w:val="28"/>
          <w:szCs w:val="28"/>
        </w:rPr>
        <w:t>известных</w:t>
      </w:r>
      <w:proofErr w:type="gramEnd"/>
      <w:r w:rsidRPr="006F16C4">
        <w:rPr>
          <w:rFonts w:ascii="Times New Roman" w:hAnsi="Times New Roman" w:cs="Times New Roman"/>
          <w:sz w:val="28"/>
          <w:szCs w:val="28"/>
        </w:rPr>
        <w:t xml:space="preserve"> является озеро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>, на котором расположен одноименный курорт. По качеству иловой грязи он не имеет аналогов в России. На территории района расположены государственные заказники краевого значения «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Солгонский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 xml:space="preserve"> кряж» и «Березовая дубрава», а также уникальный водно-болотный комплекс «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Салбат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>». Памятниками природы являются родник Белый брод и</w:t>
      </w:r>
      <w:proofErr w:type="gramStart"/>
      <w:r w:rsidRPr="006F16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F16C4">
        <w:rPr>
          <w:rFonts w:ascii="Times New Roman" w:hAnsi="Times New Roman" w:cs="Times New Roman"/>
          <w:sz w:val="28"/>
          <w:szCs w:val="28"/>
        </w:rPr>
        <w:t xml:space="preserve">торой родник на реке </w:t>
      </w:r>
      <w:proofErr w:type="spellStart"/>
      <w:r w:rsidRPr="006F16C4">
        <w:rPr>
          <w:rFonts w:ascii="Times New Roman" w:hAnsi="Times New Roman" w:cs="Times New Roman"/>
          <w:sz w:val="28"/>
          <w:szCs w:val="28"/>
        </w:rPr>
        <w:t>Ужурке</w:t>
      </w:r>
      <w:proofErr w:type="spellEnd"/>
      <w:r w:rsidRPr="006F16C4">
        <w:rPr>
          <w:rFonts w:ascii="Times New Roman" w:hAnsi="Times New Roman" w:cs="Times New Roman"/>
          <w:sz w:val="28"/>
          <w:szCs w:val="28"/>
        </w:rPr>
        <w:t>.</w:t>
      </w:r>
    </w:p>
    <w:p w:rsidR="00E0033B" w:rsidRPr="00D3607E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color w:val="64646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7285" cy="4784529"/>
            <wp:effectExtent l="19050" t="0" r="0" b="0"/>
            <wp:docPr id="34" name="Рисунок 34" descr="http://medsait.com/Image/Sev-Kavkaz%20NEW%20/14.11.06/H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sait.com/Image/Sev-Kavkaz%20NEW%20/14.11.06/HH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78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1.1.1.4. Географическое положение</w:t>
      </w:r>
    </w:p>
    <w:p w:rsidR="00E0033B" w:rsidRPr="00D3607E" w:rsidRDefault="00E0033B" w:rsidP="00E0033B">
      <w:pPr>
        <w:pStyle w:val="a3"/>
        <w:spacing w:before="0" w:beforeAutospacing="0" w:after="0" w:afterAutospacing="0"/>
        <w:rPr>
          <w:sz w:val="28"/>
          <w:szCs w:val="28"/>
        </w:rPr>
      </w:pPr>
      <w:r w:rsidRPr="00D3607E">
        <w:rPr>
          <w:sz w:val="28"/>
          <w:szCs w:val="28"/>
        </w:rPr>
        <w:t xml:space="preserve">     Ужурский район расположен на юге Красноярского края, к юго-западу от краевого центра. Район граничит с республикой Хакасия, Новоселовским, </w:t>
      </w:r>
      <w:proofErr w:type="spellStart"/>
      <w:r w:rsidRPr="00D3607E">
        <w:rPr>
          <w:sz w:val="28"/>
          <w:szCs w:val="28"/>
        </w:rPr>
        <w:t>Балахтинским</w:t>
      </w:r>
      <w:proofErr w:type="spellEnd"/>
      <w:r w:rsidRPr="00D3607E">
        <w:rPr>
          <w:sz w:val="28"/>
          <w:szCs w:val="28"/>
        </w:rPr>
        <w:t xml:space="preserve">, </w:t>
      </w:r>
      <w:proofErr w:type="spellStart"/>
      <w:r w:rsidRPr="00D3607E">
        <w:rPr>
          <w:sz w:val="28"/>
          <w:szCs w:val="28"/>
        </w:rPr>
        <w:t>Шарыповским</w:t>
      </w:r>
      <w:proofErr w:type="spellEnd"/>
      <w:r w:rsidRPr="00D3607E">
        <w:rPr>
          <w:sz w:val="28"/>
          <w:szCs w:val="28"/>
        </w:rPr>
        <w:t xml:space="preserve"> и Назаровским районами Красноярского края. Протяженность с севера на юг около </w:t>
      </w:r>
      <w:smartTag w:uri="urn:schemas-microsoft-com:office:smarttags" w:element="metricconverter">
        <w:smartTagPr>
          <w:attr w:name="ProductID" w:val="139 км"/>
        </w:smartTagPr>
        <w:r w:rsidRPr="00D3607E">
          <w:rPr>
            <w:sz w:val="28"/>
            <w:szCs w:val="28"/>
          </w:rPr>
          <w:t>65 км</w:t>
        </w:r>
      </w:smartTag>
      <w:r w:rsidRPr="00D3607E">
        <w:rPr>
          <w:sz w:val="28"/>
          <w:szCs w:val="28"/>
        </w:rPr>
        <w:t xml:space="preserve">, с запада на восток – </w:t>
      </w:r>
      <w:smartTag w:uri="urn:schemas-microsoft-com:office:smarttags" w:element="metricconverter">
        <w:smartTagPr>
          <w:attr w:name="ProductID" w:val="139 км"/>
        </w:smartTagPr>
        <w:r w:rsidRPr="00D3607E">
          <w:rPr>
            <w:sz w:val="28"/>
            <w:szCs w:val="28"/>
          </w:rPr>
          <w:t>75 км</w:t>
        </w:r>
      </w:smartTag>
      <w:r w:rsidRPr="00D3607E">
        <w:rPr>
          <w:sz w:val="28"/>
          <w:szCs w:val="28"/>
        </w:rPr>
        <w:t>.</w:t>
      </w:r>
    </w:p>
    <w:p w:rsidR="00E0033B" w:rsidRPr="00D3607E" w:rsidRDefault="00E0033B" w:rsidP="00E0033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D3607E">
        <w:rPr>
          <w:sz w:val="28"/>
          <w:szCs w:val="28"/>
        </w:rPr>
        <w:t xml:space="preserve">Общая протяженность автомобильных дорог составляет </w:t>
      </w:r>
      <w:smartTag w:uri="urn:schemas-microsoft-com:office:smarttags" w:element="metricconverter">
        <w:smartTagPr>
          <w:attr w:name="ProductID" w:val="139 км"/>
        </w:smartTagPr>
        <w:r w:rsidRPr="00D3607E">
          <w:rPr>
            <w:sz w:val="28"/>
            <w:szCs w:val="28"/>
          </w:rPr>
          <w:t>317 км</w:t>
        </w:r>
      </w:smartTag>
      <w:r w:rsidRPr="00D3607E">
        <w:rPr>
          <w:sz w:val="28"/>
          <w:szCs w:val="28"/>
        </w:rPr>
        <w:t>, в том числе в г</w:t>
      </w:r>
      <w:proofErr w:type="gramStart"/>
      <w:r w:rsidRPr="00D3607E">
        <w:rPr>
          <w:sz w:val="28"/>
          <w:szCs w:val="28"/>
        </w:rPr>
        <w:t>.У</w:t>
      </w:r>
      <w:proofErr w:type="gramEnd"/>
      <w:r w:rsidRPr="00D3607E">
        <w:rPr>
          <w:sz w:val="28"/>
          <w:szCs w:val="28"/>
        </w:rPr>
        <w:t xml:space="preserve">журе – </w:t>
      </w:r>
      <w:smartTag w:uri="urn:schemas-microsoft-com:office:smarttags" w:element="metricconverter">
        <w:smartTagPr>
          <w:attr w:name="ProductID" w:val="139 км"/>
        </w:smartTagPr>
        <w:r w:rsidRPr="00D3607E">
          <w:rPr>
            <w:sz w:val="28"/>
            <w:szCs w:val="28"/>
          </w:rPr>
          <w:t>139 км</w:t>
        </w:r>
      </w:smartTag>
      <w:r w:rsidRPr="00D3607E">
        <w:rPr>
          <w:sz w:val="28"/>
          <w:szCs w:val="28"/>
        </w:rPr>
        <w:t xml:space="preserve">.02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1.1.1.5. Климат</w:t>
      </w:r>
    </w:p>
    <w:p w:rsidR="00E0033B" w:rsidRPr="00731389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138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Климат</w:t>
      </w:r>
      <w:r w:rsidRPr="007313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3138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Ужурского</w:t>
      </w:r>
      <w:r w:rsidRPr="007313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3138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района</w:t>
      </w:r>
      <w:r w:rsidRPr="007313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31389">
        <w:rPr>
          <w:rFonts w:ascii="Times New Roman" w:hAnsi="Times New Roman" w:cs="Times New Roman"/>
          <w:sz w:val="28"/>
          <w:szCs w:val="28"/>
          <w:shd w:val="clear" w:color="auto" w:fill="FFFFFF"/>
        </w:rPr>
        <w:t>резко континентальный, характерны сильные</w:t>
      </w:r>
      <w:r w:rsidRPr="007313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31389">
        <w:rPr>
          <w:rFonts w:ascii="Times New Roman" w:hAnsi="Times New Roman" w:cs="Times New Roman"/>
          <w:sz w:val="28"/>
          <w:szCs w:val="28"/>
          <w:shd w:val="clear" w:color="auto" w:fill="FFFFFF"/>
        </w:rPr>
        <w:t>колебания температур воздуха в течение года, но с достаточно высокими летними</w:t>
      </w:r>
      <w:r w:rsidRPr="0073138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31389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температурами.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1.1.1.6. Водные ресурсы, наличие рек, озер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Реки: Чулым, Сереж, Ужур. Озёра: 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Учум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Солбат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Камышта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бессточные котловины трех солёных озёр. Пресные водоёмы: Йодистое, Белое, 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Изыкчульское</w:t>
      </w:r>
      <w:proofErr w:type="spellEnd"/>
      <w:r w:rsidRPr="00CB3BC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3BCC">
        <w:rPr>
          <w:rFonts w:ascii="Times New Roman" w:hAnsi="Times New Roman" w:cs="Times New Roman"/>
          <w:sz w:val="28"/>
          <w:szCs w:val="28"/>
          <w:shd w:val="clear" w:color="auto" w:fill="FFFFFF"/>
        </w:rPr>
        <w:t>Мал</w:t>
      </w:r>
      <w:proofErr w:type="gramStart"/>
      <w:r w:rsidRPr="00CB3BC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B3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B3BC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B3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Бол. </w:t>
      </w:r>
      <w:proofErr w:type="spellStart"/>
      <w:r w:rsidRPr="00CB3BCC">
        <w:rPr>
          <w:rFonts w:ascii="Times New Roman" w:hAnsi="Times New Roman" w:cs="Times New Roman"/>
          <w:sz w:val="28"/>
          <w:szCs w:val="28"/>
          <w:shd w:val="clear" w:color="auto" w:fill="FFFFFF"/>
        </w:rPr>
        <w:t>Косоголь</w:t>
      </w:r>
      <w:proofErr w:type="spellEnd"/>
    </w:p>
    <w:p w:rsidR="00E0033B" w:rsidRDefault="00E0033B" w:rsidP="00E0033B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D3607E">
        <w:rPr>
          <w:rFonts w:ascii="Times New Roman" w:hAnsi="Times New Roman" w:cs="Times New Roman"/>
          <w:sz w:val="28"/>
          <w:szCs w:val="28"/>
        </w:rPr>
        <w:t>Главная водная артерия района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3607E">
        <w:rPr>
          <w:rFonts w:ascii="Times New Roman" w:hAnsi="Times New Roman" w:cs="Times New Roman"/>
          <w:sz w:val="28"/>
          <w:szCs w:val="28"/>
        </w:rPr>
        <w:t>Чулым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3607E">
        <w:rPr>
          <w:rFonts w:ascii="Times New Roman" w:hAnsi="Times New Roman" w:cs="Times New Roman"/>
          <w:sz w:val="28"/>
          <w:szCs w:val="28"/>
        </w:rPr>
        <w:t xml:space="preserve"> своими притоками</w:t>
      </w:r>
      <w:r w:rsidRPr="00D3607E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</w:p>
    <w:p w:rsidR="00E0033B" w:rsidRDefault="00E0033B" w:rsidP="00E0033B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65675" cy="3561080"/>
            <wp:effectExtent l="19050" t="0" r="0" b="0"/>
            <wp:docPr id="40" name="Рисунок 40" descr="http://xn--80aab1bbp5av.xn--p1ai/files/images/news/2007/07/30/300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80aab1bbp5av.xn--p1ai/files/images/news/2007/07/30/300707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Озеро «Белое»</w:t>
      </w: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17285" cy="4661143"/>
            <wp:effectExtent l="19050" t="0" r="0" b="0"/>
            <wp:docPr id="43" name="Рисунок 43" descr="http://static.panoramio.com/photos/large/1664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.panoramio.com/photos/large/166475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66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Озеро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Большой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Косоголь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7285" cy="4161494"/>
            <wp:effectExtent l="19050" t="0" r="0" b="0"/>
            <wp:docPr id="49" name="Рисунок 49" descr="http://1.bp.blogspot.com/-BzQoDaRVW6k/UZ-eSA6CtTI/AAAAAAAAA-s/KZLAGKE0jQI/s1600/%D1%83%D1%87%D1%83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1.bp.blogspot.com/-BzQoDaRVW6k/UZ-eSA6CtTI/AAAAAAAAA-s/KZLAGKE0jQI/s1600/%D1%83%D1%87%D1%83%D0%B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16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Учум</w:t>
      </w:r>
      <w:proofErr w:type="spellEnd"/>
    </w:p>
    <w:p w:rsidR="00E0033B" w:rsidRPr="00D3607E" w:rsidRDefault="00E0033B" w:rsidP="00E0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1.1.1.7. Органы власти в сфере туризма в муниципальном образовании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МКУ «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Управление кул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туры и спорта молодёжной политики </w:t>
      </w:r>
      <w:r>
        <w:rPr>
          <w:rFonts w:ascii="Times New Roman" w:eastAsia="Times New Roman" w:hAnsi="Times New Roman" w:cs="Times New Roman"/>
          <w:sz w:val="28"/>
          <w:szCs w:val="28"/>
        </w:rPr>
        <w:t>Ужурского района.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1.1.1.8. Знаменитые уроженцы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color w:val="252525"/>
          <w:sz w:val="28"/>
          <w:szCs w:val="28"/>
        </w:rPr>
        <w:t> </w:t>
      </w:r>
      <w:hyperlink r:id="rId10" w:tooltip="Белошапкин, Клавдий Флегонтович" w:history="1">
        <w:r w:rsidRPr="00CB3BCC">
          <w:rPr>
            <w:rFonts w:ascii="Times New Roman" w:eastAsia="Times New Roman" w:hAnsi="Times New Roman" w:cs="Times New Roman"/>
            <w:sz w:val="28"/>
            <w:szCs w:val="28"/>
          </w:rPr>
          <w:t xml:space="preserve">Белошапкин Клавдий </w:t>
        </w:r>
        <w:proofErr w:type="spellStart"/>
        <w:r w:rsidRPr="00CB3BCC">
          <w:rPr>
            <w:rFonts w:ascii="Times New Roman" w:eastAsia="Times New Roman" w:hAnsi="Times New Roman" w:cs="Times New Roman"/>
            <w:sz w:val="28"/>
            <w:szCs w:val="28"/>
          </w:rPr>
          <w:t>Флегонтович</w:t>
        </w:r>
        <w:proofErr w:type="spellEnd"/>
      </w:hyperlink>
      <w:r w:rsidRPr="00CB3BCC">
        <w:rPr>
          <w:rFonts w:ascii="Times New Roman" w:eastAsia="Times New Roman" w:hAnsi="Times New Roman" w:cs="Times New Roman"/>
          <w:sz w:val="28"/>
          <w:szCs w:val="28"/>
        </w:rPr>
        <w:t> (1924—2005) — полковник Советской Армии, участник Великой Отечественной войны, Герой Советского Союза (1943).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B3BC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>HYPERLINK "https://ru.wikipedia.org/wiki/%D0%9A%D0%BD%D1%8B%D1%88,_%D0%AF%D0%BA%D0%BE%D0%B2_%D0%90%D0%BD%D1%82%D0%BE%D0%BD%D0%BE%D0%B2%D0%B8%D1%87" \o "Кныш, Яков Антонович"</w:instrText>
      </w:r>
      <w:r>
        <w:fldChar w:fldCharType="separate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Кныш</w:t>
      </w:r>
      <w:proofErr w:type="spellEnd"/>
      <w:r w:rsidRPr="00CB3BCC">
        <w:rPr>
          <w:rFonts w:ascii="Times New Roman" w:eastAsia="Times New Roman" w:hAnsi="Times New Roman" w:cs="Times New Roman"/>
          <w:sz w:val="28"/>
          <w:szCs w:val="28"/>
        </w:rPr>
        <w:t xml:space="preserve"> Яков Антонович</w:t>
      </w:r>
      <w:r>
        <w:fldChar w:fldCharType="end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 (1917—1961) — участник Великой Отечественной войны, полный Кавалер ордена Славы.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B3BC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>HYPERLINK "https://ru.wikipedia.org/wiki/%D0%9A%D1%80%D0%B5%D0%BF%D1%86%D0%BE%D0%B2-%D0%97%D0%B0%D0%B9%D1%87%D0%B5%D0%BD%D0%BA%D0%BE,_%D0%9D%D0%B8%D0%BA%D0%BE%D0%BB%D0%B0%D0%B9_%D0%92%D0%B0%D1%81%D0%B8%D0%BB%D1%8C%D0%B5%D0%B2%D0%B8%D1%87" \o "Крепцов-Зайченко, Николай Васильевич"</w:instrText>
      </w:r>
      <w:r>
        <w:fldChar w:fldCharType="separate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Крепцов-Зайченко</w:t>
      </w:r>
      <w:proofErr w:type="spellEnd"/>
      <w:r w:rsidRPr="00CB3BCC">
        <w:rPr>
          <w:rFonts w:ascii="Times New Roman" w:eastAsia="Times New Roman" w:hAnsi="Times New Roman" w:cs="Times New Roman"/>
          <w:sz w:val="28"/>
          <w:szCs w:val="28"/>
        </w:rPr>
        <w:t xml:space="preserve"> Николай Васильевич</w:t>
      </w:r>
      <w:r>
        <w:fldChar w:fldCharType="end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 (1914—1944) — гвардии лейтенант, участник Великой Отечественной войны, Герой Советского Союза (1945). В городе его именем названа улица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hyperlink r:id="rId11" w:tooltip="Марьясов, Пётр Иванович" w:history="1">
        <w:proofErr w:type="spellStart"/>
        <w:r w:rsidRPr="00CB3BCC">
          <w:rPr>
            <w:rFonts w:ascii="Times New Roman" w:eastAsia="Times New Roman" w:hAnsi="Times New Roman" w:cs="Times New Roman"/>
            <w:sz w:val="28"/>
            <w:szCs w:val="28"/>
          </w:rPr>
          <w:t>Марьясов</w:t>
        </w:r>
        <w:proofErr w:type="spellEnd"/>
        <w:r w:rsidRPr="00CB3BCC">
          <w:rPr>
            <w:rFonts w:ascii="Times New Roman" w:eastAsia="Times New Roman" w:hAnsi="Times New Roman" w:cs="Times New Roman"/>
            <w:sz w:val="28"/>
            <w:szCs w:val="28"/>
          </w:rPr>
          <w:t xml:space="preserve"> Пётр Иванович</w:t>
        </w:r>
      </w:hyperlink>
      <w:r w:rsidRPr="00CB3BCC">
        <w:rPr>
          <w:rFonts w:ascii="Times New Roman" w:eastAsia="Times New Roman" w:hAnsi="Times New Roman" w:cs="Times New Roman"/>
          <w:sz w:val="28"/>
          <w:szCs w:val="28"/>
        </w:rPr>
        <w:t> (1916—1981) — участник Великой Отечественной войны, Герой Советского Союза.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B3BC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>HYPERLINK "https://ru.wikipedia.org/wiki/%D0%9F%D0%B5%D1%82%D0%B5%D0%BB%D0%B8%D0%BD,_%D0%AE%D1%80%D0%B8%D0%B9_%D0%9D%D0%B8%D0%BA%D0%BE%D0%BB%D0%B0%D0%B5%D0%B2%D0%B8%D1%87" \o "Петелин, Юрий Николаевич"</w:instrText>
      </w:r>
      <w:r>
        <w:fldChar w:fldCharType="separate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Петелин</w:t>
      </w:r>
      <w:proofErr w:type="spellEnd"/>
      <w:r w:rsidRPr="00CB3BCC">
        <w:rPr>
          <w:rFonts w:ascii="Times New Roman" w:eastAsia="Times New Roman" w:hAnsi="Times New Roman" w:cs="Times New Roman"/>
          <w:sz w:val="28"/>
          <w:szCs w:val="28"/>
        </w:rPr>
        <w:t xml:space="preserve"> Юрий Николаевич</w:t>
      </w:r>
      <w:r>
        <w:fldChar w:fldCharType="end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 (1920—1998) — старший лейтенант, участник Великой Отечественной войны, Герой Советского Союза (1942).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B3BC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>HYPERLINK "https://ru.wikipedia.org/wiki/%D0%A1%D0%BA%D1%80%D1%8B%D0%BB%D1%91%D0%B2,_%D0%90%D0%BB%D0%B5%D0%BA%D1%81%D0%B5%D0%B9_%D0%9A%D0%BE%D0%BD%D1%81%D1%82%D0%B0%D0%BD%D1%82%D0%B8%D0%BD%D0%BE%D0%B2%D0%B8%D1%87" \o "Скрылёв, Алексей Константинович"</w:instrText>
      </w:r>
      <w:r>
        <w:fldChar w:fldCharType="separate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Скрылёв</w:t>
      </w:r>
      <w:proofErr w:type="spellEnd"/>
      <w:r w:rsidRPr="00CB3BCC">
        <w:rPr>
          <w:rFonts w:ascii="Times New Roman" w:eastAsia="Times New Roman" w:hAnsi="Times New Roman" w:cs="Times New Roman"/>
          <w:sz w:val="28"/>
          <w:szCs w:val="28"/>
        </w:rPr>
        <w:t>, Алексей Константинович</w:t>
      </w:r>
      <w:r>
        <w:fldChar w:fldCharType="end"/>
      </w:r>
      <w:r w:rsidRPr="00CB3BCC">
        <w:rPr>
          <w:rFonts w:ascii="Times New Roman" w:eastAsia="Times New Roman" w:hAnsi="Times New Roman" w:cs="Times New Roman"/>
          <w:sz w:val="28"/>
          <w:szCs w:val="28"/>
        </w:rPr>
        <w:t> (1918—1946) — подполковник Советской Армии, участник Великой Отечественной войны, Герой Советского Союза (1945). В городе его именем названа улица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B3BCC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hyperlink r:id="rId12" w:tooltip="Харченко, Александр Корнеевич" w:history="1">
        <w:r w:rsidRPr="00CB3BCC">
          <w:rPr>
            <w:rFonts w:ascii="Times New Roman" w:eastAsia="Times New Roman" w:hAnsi="Times New Roman" w:cs="Times New Roman"/>
            <w:sz w:val="28"/>
            <w:szCs w:val="28"/>
          </w:rPr>
          <w:t xml:space="preserve">Харченко Александр </w:t>
        </w:r>
        <w:proofErr w:type="spellStart"/>
        <w:r w:rsidRPr="00CB3BCC">
          <w:rPr>
            <w:rFonts w:ascii="Times New Roman" w:eastAsia="Times New Roman" w:hAnsi="Times New Roman" w:cs="Times New Roman"/>
            <w:sz w:val="28"/>
            <w:szCs w:val="28"/>
          </w:rPr>
          <w:t>Корнеевич</w:t>
        </w:r>
        <w:proofErr w:type="spellEnd"/>
      </w:hyperlink>
      <w:r w:rsidRPr="00CB3BCC">
        <w:rPr>
          <w:rFonts w:ascii="Times New Roman" w:eastAsia="Times New Roman" w:hAnsi="Times New Roman" w:cs="Times New Roman"/>
          <w:sz w:val="28"/>
          <w:szCs w:val="28"/>
        </w:rPr>
        <w:t> (1918—1944) — участник Великой Отечественной войны, </w:t>
      </w:r>
      <w:hyperlink r:id="rId13" w:tooltip="Герой Советского Союза" w:history="1">
        <w:r w:rsidRPr="00CB3BCC">
          <w:rPr>
            <w:rFonts w:ascii="Times New Roman" w:eastAsia="Times New Roman" w:hAnsi="Times New Roman" w:cs="Times New Roman"/>
            <w:sz w:val="28"/>
            <w:szCs w:val="28"/>
          </w:rPr>
          <w:t>Герой Советского Союза</w:t>
        </w:r>
      </w:hyperlink>
      <w:r w:rsidRPr="00CB3BCC">
        <w:rPr>
          <w:rFonts w:ascii="Times New Roman" w:eastAsia="Times New Roman" w:hAnsi="Times New Roman" w:cs="Times New Roman"/>
          <w:sz w:val="28"/>
          <w:szCs w:val="28"/>
        </w:rPr>
        <w:t> (1945). Жил, учился, работал в Ужуре с 1927 года по 1942 год, в городе его именем названа улица и школа.</w:t>
      </w:r>
    </w:p>
    <w:p w:rsidR="00E0033B" w:rsidRPr="00CB3BCC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B3BCC">
        <w:rPr>
          <w:rFonts w:ascii="Times New Roman" w:eastAsia="Times New Roman" w:hAnsi="Times New Roman" w:cs="Times New Roman"/>
          <w:sz w:val="28"/>
          <w:szCs w:val="28"/>
        </w:rPr>
        <w:t>Минин Владимир Ильич (1945-2015) – Заслуженный агроном России, Заслуженный работник культуры РФ.</w:t>
      </w:r>
    </w:p>
    <w:p w:rsidR="00E0033B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B3BCC">
        <w:rPr>
          <w:rFonts w:ascii="Times New Roman" w:eastAsia="Times New Roman" w:hAnsi="Times New Roman" w:cs="Times New Roman"/>
          <w:sz w:val="28"/>
          <w:szCs w:val="28"/>
        </w:rPr>
        <w:t>Копсов</w:t>
      </w:r>
      <w:proofErr w:type="spellEnd"/>
      <w:r w:rsidRPr="00CB3BCC">
        <w:rPr>
          <w:rFonts w:ascii="Times New Roman" w:eastAsia="Times New Roman" w:hAnsi="Times New Roman" w:cs="Times New Roman"/>
          <w:sz w:val="28"/>
          <w:szCs w:val="28"/>
        </w:rPr>
        <w:t xml:space="preserve"> Геннадий Владимирович  (1942-2001) - Заслуженный работник культуры РФ.</w:t>
      </w:r>
    </w:p>
    <w:p w:rsidR="00E0033B" w:rsidRPr="00062108" w:rsidRDefault="00E0033B" w:rsidP="00E0033B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Коваленко Петр Павлович (1923-2013) Поэт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–ф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ронтовик,  </w:t>
      </w:r>
      <w:r w:rsidRPr="000621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 Союза писателей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Ветеран ВОВ.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1.1.1.9. Транспортная инфраструктура. Авиационный транспорт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        На территории отсутствует авиационный транспорт.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1.1.1.10. Транспортная инфраструктура. Автомобильный транспорт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82E81">
        <w:rPr>
          <w:rFonts w:ascii="Times New Roman" w:hAnsi="Times New Roman" w:cs="Times New Roman"/>
          <w:sz w:val="28"/>
          <w:szCs w:val="28"/>
        </w:rPr>
        <w:t>На территории района внутрирайонные пассажирские и грузовые перевозки осуществляет ГПКК «</w:t>
      </w:r>
      <w:proofErr w:type="spellStart"/>
      <w:r w:rsidRPr="00882E81">
        <w:rPr>
          <w:rFonts w:ascii="Times New Roman" w:hAnsi="Times New Roman" w:cs="Times New Roman"/>
          <w:sz w:val="28"/>
          <w:szCs w:val="28"/>
        </w:rPr>
        <w:t>Ужурское</w:t>
      </w:r>
      <w:proofErr w:type="spellEnd"/>
      <w:r w:rsidRPr="00882E81">
        <w:rPr>
          <w:rFonts w:ascii="Times New Roman" w:hAnsi="Times New Roman" w:cs="Times New Roman"/>
          <w:sz w:val="28"/>
          <w:szCs w:val="28"/>
        </w:rPr>
        <w:t xml:space="preserve"> АТП».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E81">
        <w:rPr>
          <w:rFonts w:ascii="Times New Roman" w:hAnsi="Times New Roman" w:cs="Times New Roman"/>
          <w:sz w:val="28"/>
          <w:szCs w:val="28"/>
        </w:rPr>
        <w:t>Протяженность автобусных маршрутов составила 967,0 км</w:t>
      </w:r>
    </w:p>
    <w:tbl>
      <w:tblPr>
        <w:tblW w:w="4451" w:type="pct"/>
        <w:tblInd w:w="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045"/>
        <w:gridCol w:w="4742"/>
      </w:tblGrid>
      <w:tr w:rsidR="00E0033B" w:rsidRPr="00D3607E" w:rsidTr="00904640">
        <w:tc>
          <w:tcPr>
            <w:tcW w:w="8788" w:type="dxa"/>
            <w:gridSpan w:val="2"/>
            <w:shd w:val="clear" w:color="auto" w:fill="FFFFFF"/>
            <w:tcMar>
              <w:top w:w="0" w:type="dxa"/>
              <w:left w:w="75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ГОСУДАРСТВЕННОЕ ПРЕДПРИЯТИЕ КРАСНОЯРСКОГО КРАЯ "УЖУРСКОЕ АВТОТРАНСПОРТНОЕ ПРЕДПРИЯТИЕ"</w:t>
            </w:r>
          </w:p>
        </w:tc>
      </w:tr>
      <w:tr w:rsidR="00E0033B" w:rsidRPr="00D3607E" w:rsidTr="00904640">
        <w:tc>
          <w:tcPr>
            <w:tcW w:w="4045" w:type="dxa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743" w:type="dxa"/>
            <w:shd w:val="clear" w:color="auto" w:fill="FFFFFF"/>
            <w:tcMar>
              <w:top w:w="0" w:type="dxa"/>
              <w:left w:w="75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662253, Край Красноярский, Район Ужурский, Город Ужур, Улица Победа Социализма, 94</w:t>
            </w:r>
          </w:p>
        </w:tc>
      </w:tr>
      <w:tr w:rsidR="00E0033B" w:rsidRPr="00D3607E" w:rsidTr="00904640">
        <w:tc>
          <w:tcPr>
            <w:tcW w:w="4045" w:type="dxa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4743" w:type="dxa"/>
            <w:shd w:val="clear" w:color="auto" w:fill="FFFFFF"/>
            <w:tcMar>
              <w:top w:w="0" w:type="dxa"/>
              <w:left w:w="75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Комлев Виктор Витальевич</w:t>
            </w:r>
          </w:p>
        </w:tc>
      </w:tr>
      <w:tr w:rsidR="00E0033B" w:rsidRPr="00D3607E" w:rsidTr="00904640">
        <w:tc>
          <w:tcPr>
            <w:tcW w:w="4045" w:type="dxa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Контактные телефоны</w:t>
            </w:r>
          </w:p>
        </w:tc>
        <w:tc>
          <w:tcPr>
            <w:tcW w:w="4743" w:type="dxa"/>
            <w:shd w:val="clear" w:color="auto" w:fill="FFFFFF"/>
            <w:tcMar>
              <w:top w:w="0" w:type="dxa"/>
              <w:left w:w="75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839-156-</w:t>
            </w: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21101</w:t>
            </w:r>
          </w:p>
        </w:tc>
      </w:tr>
      <w:tr w:rsidR="00E0033B" w:rsidRPr="00D3607E" w:rsidTr="00904640">
        <w:tc>
          <w:tcPr>
            <w:tcW w:w="4045" w:type="dxa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Факс организации</w:t>
            </w:r>
          </w:p>
        </w:tc>
        <w:tc>
          <w:tcPr>
            <w:tcW w:w="4743" w:type="dxa"/>
            <w:shd w:val="clear" w:color="auto" w:fill="FFFFFF"/>
            <w:tcMar>
              <w:top w:w="0" w:type="dxa"/>
              <w:left w:w="75" w:type="dxa"/>
              <w:bottom w:w="150" w:type="dxa"/>
              <w:right w:w="0" w:type="dxa"/>
            </w:tcMar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839-156-</w:t>
            </w:r>
            <w:r w:rsidRPr="00D3607E">
              <w:rPr>
                <w:rFonts w:ascii="Times New Roman" w:eastAsia="Times New Roman" w:hAnsi="Times New Roman" w:cs="Times New Roman"/>
                <w:sz w:val="28"/>
                <w:szCs w:val="28"/>
              </w:rPr>
              <w:t>21101</w:t>
            </w:r>
          </w:p>
        </w:tc>
      </w:tr>
    </w:tbl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41F14">
        <w:rPr>
          <w:rFonts w:ascii="Times New Roman" w:hAnsi="Times New Roman" w:cs="Times New Roman"/>
          <w:sz w:val="28"/>
          <w:szCs w:val="28"/>
        </w:rPr>
        <w:t>Через г</w:t>
      </w:r>
      <w:proofErr w:type="gramStart"/>
      <w:r w:rsidRPr="00A41F1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A41F14">
        <w:rPr>
          <w:rFonts w:ascii="Times New Roman" w:hAnsi="Times New Roman" w:cs="Times New Roman"/>
          <w:sz w:val="28"/>
          <w:szCs w:val="28"/>
        </w:rPr>
        <w:t>жур проходят автомобильные дороги к местам отдыха (</w:t>
      </w:r>
      <w:proofErr w:type="spellStart"/>
      <w:r w:rsidRPr="00A41F14">
        <w:rPr>
          <w:rFonts w:ascii="Times New Roman" w:hAnsi="Times New Roman" w:cs="Times New Roman"/>
          <w:sz w:val="28"/>
          <w:szCs w:val="28"/>
        </w:rPr>
        <w:t>оз.Шира</w:t>
      </w:r>
      <w:proofErr w:type="spellEnd"/>
      <w:r w:rsidRPr="00A41F14">
        <w:rPr>
          <w:rFonts w:ascii="Times New Roman" w:hAnsi="Times New Roman" w:cs="Times New Roman"/>
          <w:sz w:val="28"/>
          <w:szCs w:val="28"/>
        </w:rPr>
        <w:t>, оз.Беле, оз.Парное и т.д.) жителей Красноярского края и ближайших регионов.</w:t>
      </w:r>
    </w:p>
    <w:p w:rsidR="00E0033B" w:rsidRPr="00A41F14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1.1.1.11. Транспортная инфраструктура. Водный транспорт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отсутствует водный  транспорт.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1.1.1.12. Транспортная инфраструктура. Железнодорожный транспорт</w:t>
      </w:r>
    </w:p>
    <w:p w:rsidR="00E0033B" w:rsidRDefault="00E0033B" w:rsidP="00E0033B">
      <w:pPr>
        <w:pStyle w:val="1"/>
        <w:spacing w:before="0" w:after="0"/>
        <w:ind w:firstLine="708"/>
        <w:jc w:val="both"/>
        <w:rPr>
          <w:snapToGrid/>
          <w:sz w:val="28"/>
          <w:szCs w:val="28"/>
        </w:rPr>
      </w:pPr>
      <w:r>
        <w:rPr>
          <w:snapToGrid/>
          <w:sz w:val="28"/>
          <w:szCs w:val="28"/>
        </w:rPr>
        <w:t xml:space="preserve">С </w:t>
      </w:r>
      <w:r w:rsidRPr="00265EFB">
        <w:rPr>
          <w:snapToGrid/>
          <w:sz w:val="28"/>
          <w:szCs w:val="28"/>
        </w:rPr>
        <w:t>севера на юг район пересекает железная дорога, железнодорожная станция находится в г</w:t>
      </w:r>
      <w:proofErr w:type="gramStart"/>
      <w:r w:rsidRPr="00265EFB">
        <w:rPr>
          <w:snapToGrid/>
          <w:sz w:val="28"/>
          <w:szCs w:val="28"/>
        </w:rPr>
        <w:t>.У</w:t>
      </w:r>
      <w:proofErr w:type="gramEnd"/>
      <w:r w:rsidRPr="00265EFB">
        <w:rPr>
          <w:snapToGrid/>
          <w:sz w:val="28"/>
          <w:szCs w:val="28"/>
        </w:rPr>
        <w:t>жур.</w:t>
      </w:r>
    </w:p>
    <w:p w:rsidR="00E0033B" w:rsidRPr="00D3607E" w:rsidRDefault="00E0033B" w:rsidP="00E003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bCs/>
          <w:sz w:val="28"/>
          <w:szCs w:val="28"/>
        </w:rPr>
        <w:t>Адрес</w:t>
      </w:r>
      <w:r w:rsidRPr="00D3607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07E">
        <w:rPr>
          <w:rFonts w:ascii="Times New Roman" w:hAnsi="Times New Roman" w:cs="Times New Roman"/>
          <w:sz w:val="28"/>
          <w:szCs w:val="28"/>
        </w:rPr>
        <w:t xml:space="preserve">662250, Красноярский край, Ужурский р-н, Ужур 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>., ул. Калинина, 12</w:t>
      </w:r>
    </w:p>
    <w:p w:rsidR="00E0033B" w:rsidRPr="00D3607E" w:rsidRDefault="00E0033B" w:rsidP="00E003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bCs/>
          <w:sz w:val="28"/>
          <w:szCs w:val="28"/>
        </w:rPr>
        <w:t>Телефон</w:t>
      </w:r>
      <w:r w:rsidRPr="00D3607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07E">
        <w:rPr>
          <w:rFonts w:ascii="Times New Roman" w:hAnsi="Times New Roman" w:cs="Times New Roman"/>
          <w:sz w:val="28"/>
          <w:szCs w:val="28"/>
        </w:rPr>
        <w:t>8 (800) 775-00-00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1.1.1.13. Общественные организации и объединения в сфере туризма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Общественные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организации и объединения в сфере туризма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зарегистрированы.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1.1.1.14. </w:t>
      </w:r>
      <w:proofErr w:type="spellStart"/>
      <w:proofErr w:type="gramStart"/>
      <w:r w:rsidRPr="00D3607E"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</w:t>
      </w:r>
      <w:proofErr w:type="gram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центры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Отсутствует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1.1.1.15. Количество сотрудников туристских предприятий и % имеющих профильное туристское образование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Сотрудников имеющих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профильное туристское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нет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1.1.1.16. Образовательные учреждения, подготавливающие специалистов в сфере туризма, с указанием ФИО руководителя, контактной информации, дисциплин, года их введения и </w:t>
      </w:r>
      <w:proofErr w:type="gramStart"/>
      <w:r w:rsidRPr="00D3607E">
        <w:rPr>
          <w:rFonts w:ascii="Times New Roman" w:eastAsia="Times New Roman" w:hAnsi="Times New Roman" w:cs="Times New Roman"/>
          <w:sz w:val="28"/>
          <w:szCs w:val="28"/>
        </w:rPr>
        <w:t>числа</w:t>
      </w:r>
      <w:proofErr w:type="gram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ежегодно выпускаемых специалистов, осуществляющих свою деятельность на территории городского округа (района)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Нет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бразовательны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на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1.1.1.17. Муниципальная нормативно-правовая база, регламентирующая туристско-рекреационную деятельность, в т.ч. предприятия малого и среднего бизнеса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Комплексная программа социально-экономического развития муниципального образования Ужурский район Красноярского края на период до 2020 года Постановление от 29.10.2013 г.  № 1011 (в ред. Постановление администрации района от 00.01.2016 №000)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1.1.1.18. Приоритетные виды туризма в территории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Спортивный туризм</w:t>
      </w:r>
      <w:r>
        <w:rPr>
          <w:rFonts w:ascii="Times New Roman" w:eastAsia="Times New Roman" w:hAnsi="Times New Roman" w:cs="Times New Roman"/>
          <w:sz w:val="28"/>
          <w:szCs w:val="28"/>
        </w:rPr>
        <w:t>, оздоровительный туризм, этнический туризм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1.1.1.19. Перспективные виды туризма в территории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Событийный вид туризма</w:t>
      </w:r>
      <w:r>
        <w:rPr>
          <w:rFonts w:ascii="Times New Roman" w:eastAsia="Times New Roman" w:hAnsi="Times New Roman" w:cs="Times New Roman"/>
          <w:sz w:val="28"/>
          <w:szCs w:val="28"/>
        </w:rPr>
        <w:t>. Семейный туризм. Культурный туризм.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1.1.1.20. Символика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2A3756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756">
        <w:rPr>
          <w:rFonts w:ascii="Times New Roman" w:hAnsi="Times New Roman" w:cs="Times New Roman"/>
          <w:sz w:val="28"/>
          <w:szCs w:val="28"/>
          <w:shd w:val="clear" w:color="auto" w:fill="FFFFFF"/>
        </w:rPr>
        <w:t>Герб Ужурского района, Красноярский край</w:t>
      </w:r>
    </w:p>
    <w:p w:rsidR="00E0033B" w:rsidRPr="002A3756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756">
        <w:rPr>
          <w:rFonts w:ascii="Times New Roman" w:hAnsi="Times New Roman" w:cs="Times New Roman"/>
          <w:bCs/>
          <w:sz w:val="28"/>
          <w:szCs w:val="28"/>
        </w:rPr>
        <w:t>Герб муниципального образования Ужурский район Красноярского края утвержден в качестве официального символа 20 апреля 2011 года Решением Ужурского районного Совета депутатов № 14-111р.</w:t>
      </w:r>
    </w:p>
    <w:p w:rsidR="00E0033B" w:rsidRPr="002A3756" w:rsidRDefault="00E0033B" w:rsidP="00E0033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3607E">
        <w:rPr>
          <w:noProof/>
          <w:sz w:val="28"/>
          <w:szCs w:val="28"/>
        </w:rPr>
        <w:drawing>
          <wp:inline distT="0" distB="0" distL="0" distR="0">
            <wp:extent cx="1678305" cy="2087245"/>
            <wp:effectExtent l="19050" t="0" r="0" b="0"/>
            <wp:docPr id="1" name="Рисунок 1" descr="Герб Ужу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Ужу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07E">
        <w:rPr>
          <w:sz w:val="28"/>
          <w:szCs w:val="28"/>
        </w:rPr>
        <w:t xml:space="preserve">   </w:t>
      </w:r>
      <w:r w:rsidRPr="002A3756">
        <w:rPr>
          <w:bCs/>
          <w:sz w:val="28"/>
          <w:szCs w:val="28"/>
        </w:rPr>
        <w:t>Геральдическое описание герба Ужурского района гласит:</w:t>
      </w:r>
      <w:r w:rsidRPr="002A3756">
        <w:rPr>
          <w:sz w:val="28"/>
          <w:szCs w:val="28"/>
        </w:rPr>
        <w:br/>
      </w:r>
      <w:r w:rsidRPr="002A3756">
        <w:rPr>
          <w:bCs/>
          <w:i/>
          <w:iCs/>
          <w:sz w:val="28"/>
          <w:szCs w:val="28"/>
        </w:rPr>
        <w:t xml:space="preserve">«В серебряном поле – положенный в оконечности пурпурный пояс и поверх всего – опрокинутое и вписанное пурпурное острие, в финифти переменяющее цвет </w:t>
      </w:r>
      <w:r w:rsidRPr="002A3756">
        <w:rPr>
          <w:bCs/>
          <w:i/>
          <w:iCs/>
          <w:sz w:val="28"/>
          <w:szCs w:val="28"/>
        </w:rPr>
        <w:lastRenderedPageBreak/>
        <w:t xml:space="preserve">на серебро и обремененное </w:t>
      </w:r>
      <w:proofErr w:type="gramStart"/>
      <w:r w:rsidRPr="002A3756">
        <w:rPr>
          <w:bCs/>
          <w:i/>
          <w:iCs/>
          <w:sz w:val="28"/>
          <w:szCs w:val="28"/>
        </w:rPr>
        <w:t>золотым</w:t>
      </w:r>
      <w:proofErr w:type="gramEnd"/>
      <w:r w:rsidRPr="002A3756">
        <w:rPr>
          <w:bCs/>
          <w:i/>
          <w:iCs/>
          <w:sz w:val="28"/>
          <w:szCs w:val="28"/>
        </w:rPr>
        <w:t xml:space="preserve"> стоящим с запрокинутой головой и воздетыми крыльями журавлем, лапы которого в нижней их части приходятся на серебро».</w:t>
      </w:r>
    </w:p>
    <w:p w:rsidR="00E0033B" w:rsidRPr="00D3607E" w:rsidRDefault="00E0033B" w:rsidP="00E003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646464"/>
          <w:sz w:val="28"/>
          <w:szCs w:val="28"/>
        </w:rPr>
      </w:pPr>
      <w:r w:rsidRPr="002A3756">
        <w:rPr>
          <w:rFonts w:ascii="Times New Roman" w:hAnsi="Times New Roman" w:cs="Times New Roman"/>
          <w:bCs/>
          <w:sz w:val="28"/>
          <w:szCs w:val="28"/>
        </w:rPr>
        <w:t>Герб Ужурского района языком символов и аллегорий отражает природные, исторические и культурные особенности нашей местности</w:t>
      </w:r>
      <w:r w:rsidRPr="00D3607E">
        <w:rPr>
          <w:rFonts w:ascii="Times New Roman" w:hAnsi="Times New Roman" w:cs="Times New Roman"/>
          <w:bCs/>
          <w:color w:val="646464"/>
          <w:sz w:val="28"/>
          <w:szCs w:val="28"/>
        </w:rPr>
        <w:t>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495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593"/>
        <w:gridCol w:w="306"/>
        <w:gridCol w:w="6785"/>
        <w:gridCol w:w="306"/>
      </w:tblGrid>
      <w:tr w:rsidR="00E0033B" w:rsidRPr="00D3607E" w:rsidTr="00904640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E0033B" w:rsidRPr="002A3756" w:rsidRDefault="00E0033B" w:rsidP="00904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756">
              <w:rPr>
                <w:rFonts w:ascii="Times New Roman" w:hAnsi="Times New Roman" w:cs="Times New Roman"/>
                <w:sz w:val="28"/>
                <w:szCs w:val="28"/>
              </w:rPr>
              <w:t>ФЛАГ УЖУРСКОГО РАЙОНА КРАСНОЯРСКОГО КРАЯ</w:t>
            </w:r>
          </w:p>
        </w:tc>
      </w:tr>
      <w:tr w:rsidR="00E0033B" w:rsidRPr="00D3607E" w:rsidTr="00904640">
        <w:trPr>
          <w:tblCellSpacing w:w="0" w:type="dxa"/>
        </w:trPr>
        <w:tc>
          <w:tcPr>
            <w:tcW w:w="1298" w:type="pct"/>
            <w:vAlign w:val="center"/>
            <w:hideMark/>
          </w:tcPr>
          <w:p w:rsidR="00E0033B" w:rsidRPr="00D3607E" w:rsidRDefault="00E0033B" w:rsidP="0090464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3607E"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935990"/>
                  <wp:effectExtent l="19050" t="0" r="0" b="0"/>
                  <wp:docPr id="2" name="Рисунок 2" descr="флаг Ужу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лаг Ужу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" w:type="pct"/>
            <w:vAlign w:val="center"/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0033B" w:rsidRPr="002A3756" w:rsidRDefault="00E0033B" w:rsidP="00904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Pr="002A3756">
              <w:rPr>
                <w:rFonts w:ascii="Times New Roman" w:hAnsi="Times New Roman" w:cs="Times New Roman"/>
                <w:sz w:val="28"/>
                <w:szCs w:val="28"/>
              </w:rPr>
              <w:t>Описание флага</w:t>
            </w:r>
            <w:r w:rsidRPr="002A37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85" cy="32385"/>
                  <wp:effectExtent l="0" t="0" r="0" b="0"/>
                  <wp:docPr id="3" name="Рисунок 3" descr="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" cy="3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33B" w:rsidRPr="00D3607E" w:rsidRDefault="00E0033B" w:rsidP="00904640">
            <w:pPr>
              <w:pStyle w:val="justtext"/>
              <w:spacing w:before="0" w:beforeAutospacing="0" w:after="0" w:afterAutospacing="0"/>
              <w:ind w:firstLine="540"/>
              <w:jc w:val="both"/>
              <w:rPr>
                <w:sz w:val="28"/>
                <w:szCs w:val="28"/>
              </w:rPr>
            </w:pPr>
            <w:r w:rsidRPr="00D3607E">
              <w:rPr>
                <w:sz w:val="28"/>
                <w:szCs w:val="28"/>
              </w:rPr>
              <w:t>«Прямоугольное полотнище с отношением ширины к длине 2:3, воспроизводящее композицию герба Ужурского района в малиновом, белом и желтом цветах».</w:t>
            </w:r>
          </w:p>
        </w:tc>
        <w:tc>
          <w:tcPr>
            <w:tcW w:w="0" w:type="auto"/>
            <w:vAlign w:val="center"/>
            <w:hideMark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1.1.1.21. Основные «бренды» территории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Основные «бренды» территории отсутствуют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1.1.1.22. Основные виды сувенирной продукции, которую можно рекомендовать гостям территории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Сувенирная продукция отсутствует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1.1.1.23. Туристская сувенирная продукция прямого назначения, включая народные художественные промыслы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Туристическая сувенирная продукция прямого назначения отсутствует.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1.1.1.24. Выставочная деятельность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На территории Ужурского района выставочную деятельность осуществляют 39 учреждений культуры клубного типа, 25 библиотек, детская школа искусств, Златоруновский  поселковый музей.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года проводятся выставки ДПТ  на фестивалях и конкурсах: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Ежегодный фестиваль одаренных детей «Надежда» (дата проведения октябрь);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Ежегодный фестиваль творчества людей с ограниченными возможностями «Душа всегда свободна»</w:t>
      </w:r>
      <w:r w:rsidRPr="00883C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(дата проведения декабрь);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Конкурс-выставка художественных ремесел и изделий ДПИ «Мастеровой разгуляй»  (дата проведения 1раз в 2 года, июнь);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Ежегодное народное гуляние «Проводы русской Зимы»  с проведением выставки работ мастеров декоративно-прикладного творчества;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Ежегодный народный  праздник «Михайловский гусь» »  с проведением выставки работ мастеров декоративно-прикладного творчества.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lastRenderedPageBreak/>
        <w:t>1.1.1.25. Участие в федеральных, региональных государственных программах и проектах в сфере туризма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Участие в конкурсе на реализацию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проектов в области культуры в 2016 году, номинация  «Созидание культурного пространства», проводимого Министерством культуры Красноярского края  (сумма проекта 470,9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сумма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52,3 тыс.руб.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1.1.1.26. Информационные туристские ресурсы территории Рекламные материалы по территории, рекламно-информационные издания о территории, сайты о территории, видео материалы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Информационные издания о территории через СМИ районная газета «Сибирский хлебороб»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С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айты о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видео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033B" w:rsidRDefault="00E0033B" w:rsidP="00E0033B">
      <w:pPr>
        <w:spacing w:after="0" w:line="240" w:lineRule="auto"/>
        <w:jc w:val="both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Ужурского района  </w:t>
      </w:r>
      <w:hyperlink r:id="rId18" w:history="1">
        <w:r w:rsidRPr="00CF4000">
          <w:rPr>
            <w:rStyle w:val="af0"/>
            <w:rFonts w:ascii="Times New Roman" w:hAnsi="Times New Roman"/>
            <w:color w:val="365F91" w:themeColor="accent1" w:themeShade="BF"/>
            <w:sz w:val="28"/>
            <w:szCs w:val="28"/>
          </w:rPr>
          <w:t>http://rsuzhur.ru/</w:t>
        </w:r>
      </w:hyperlink>
      <w:proofErr w:type="gramStart"/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CF400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города Ужура   </w:t>
      </w:r>
      <w:r w:rsidRPr="00CF400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uzur_admin@krasmail.ru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1.1.1.27. Мероприятия по продвижению территории</w:t>
      </w:r>
    </w:p>
    <w:p w:rsidR="00E0033B" w:rsidRDefault="00E0033B" w:rsidP="00E003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 целях продвижения территорий в Ужурском районе проводят мероприятия «День села», юбилейные «Дни города», «Дни района». Народные праздники:</w:t>
      </w:r>
    </w:p>
    <w:p w:rsidR="00E0033B" w:rsidRDefault="00E0033B" w:rsidP="00E003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«Михайловский Гусь», 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ихайловка;</w:t>
      </w:r>
    </w:p>
    <w:p w:rsidR="00E0033B" w:rsidRDefault="00E0033B" w:rsidP="00E003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Кулунская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мельница»,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улун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033B" w:rsidRDefault="00E0033B" w:rsidP="00E003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«Петропавловская ярмарка»,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жур.</w:t>
      </w:r>
    </w:p>
    <w:p w:rsidR="00E0033B" w:rsidRPr="003F1323" w:rsidRDefault="00E0033B" w:rsidP="00E003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1.1.1.28. Программы продвижения территории </w:t>
      </w:r>
    </w:p>
    <w:p w:rsidR="00E0033B" w:rsidRPr="00E47763" w:rsidRDefault="00E0033B" w:rsidP="00E0033B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Программа социально-экономического развития Ужурского района на 2011-2020 годы. В программу входят стратегия развития </w:t>
      </w:r>
      <w:r w:rsidRPr="00E47763">
        <w:rPr>
          <w:rFonts w:ascii="Times New Roman" w:hAnsi="Times New Roman" w:cs="Times New Roman"/>
          <w:sz w:val="28"/>
          <w:szCs w:val="28"/>
        </w:rPr>
        <w:t xml:space="preserve">лечебного туризма на </w:t>
      </w:r>
      <w:proofErr w:type="spellStart"/>
      <w:r w:rsidRPr="00E47763">
        <w:rPr>
          <w:rFonts w:ascii="Times New Roman" w:hAnsi="Times New Roman" w:cs="Times New Roman"/>
          <w:sz w:val="28"/>
          <w:szCs w:val="28"/>
        </w:rPr>
        <w:t>оз</w:t>
      </w:r>
      <w:proofErr w:type="gramStart"/>
      <w:r w:rsidRPr="00E47763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E47763">
        <w:rPr>
          <w:rFonts w:ascii="Times New Roman" w:hAnsi="Times New Roman" w:cs="Times New Roman"/>
          <w:sz w:val="28"/>
          <w:szCs w:val="28"/>
        </w:rPr>
        <w:t>чум</w:t>
      </w:r>
      <w:proofErr w:type="spellEnd"/>
      <w:r w:rsidRPr="00E47763">
        <w:rPr>
          <w:rFonts w:ascii="Times New Roman" w:hAnsi="Times New Roman" w:cs="Times New Roman"/>
          <w:sz w:val="28"/>
          <w:szCs w:val="28"/>
        </w:rPr>
        <w:t>, туристические маршруты (</w:t>
      </w:r>
      <w:proofErr w:type="spellStart"/>
      <w:r w:rsidRPr="00E47763">
        <w:rPr>
          <w:rFonts w:ascii="Times New Roman" w:hAnsi="Times New Roman" w:cs="Times New Roman"/>
          <w:sz w:val="28"/>
          <w:szCs w:val="28"/>
        </w:rPr>
        <w:t>Прилужский</w:t>
      </w:r>
      <w:proofErr w:type="spellEnd"/>
      <w:r w:rsidRPr="00E477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7763">
        <w:rPr>
          <w:rFonts w:ascii="Times New Roman" w:hAnsi="Times New Roman" w:cs="Times New Roman"/>
          <w:sz w:val="28"/>
          <w:szCs w:val="28"/>
        </w:rPr>
        <w:t>Озероучумский</w:t>
      </w:r>
      <w:proofErr w:type="spellEnd"/>
      <w:r w:rsidRPr="00E47763">
        <w:rPr>
          <w:rFonts w:ascii="Times New Roman" w:hAnsi="Times New Roman" w:cs="Times New Roman"/>
          <w:sz w:val="28"/>
          <w:szCs w:val="28"/>
        </w:rPr>
        <w:t>, Златоруновский сельсоветы).</w:t>
      </w:r>
      <w:r w:rsidRPr="00E477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7763">
        <w:rPr>
          <w:rFonts w:ascii="Times New Roman" w:hAnsi="Times New Roman" w:cs="Times New Roman"/>
          <w:sz w:val="28"/>
          <w:szCs w:val="28"/>
        </w:rPr>
        <w:t>Организация конных маршрутов, пунктов отдыха туристов. Этнический туризм (</w:t>
      </w:r>
      <w:proofErr w:type="spellStart"/>
      <w:r w:rsidRPr="00E47763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E4776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E47763">
        <w:rPr>
          <w:rFonts w:ascii="Times New Roman" w:hAnsi="Times New Roman" w:cs="Times New Roman"/>
          <w:sz w:val="28"/>
          <w:szCs w:val="28"/>
        </w:rPr>
        <w:t>ургужан</w:t>
      </w:r>
      <w:proofErr w:type="spellEnd"/>
      <w:r w:rsidRPr="00E4776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763">
        <w:rPr>
          <w:rFonts w:ascii="Times New Roman" w:hAnsi="Times New Roman" w:cs="Times New Roman"/>
          <w:sz w:val="28"/>
          <w:szCs w:val="28"/>
        </w:rPr>
        <w:t>Организация кемпингов, кафе, авторемонтных мастерских вдоль автомобильных дорог, ведущих к местам отдыха.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 Общая информация о регионе. Дополнительная информация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1.1.2.1. Этнический состав населения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607E">
        <w:rPr>
          <w:rFonts w:ascii="Times New Roman" w:hAnsi="Times New Roman" w:cs="Times New Roman"/>
          <w:sz w:val="28"/>
          <w:szCs w:val="28"/>
        </w:rPr>
        <w:t>Данные переписи населения показали, что на территории Ужурского района проживают: русские, украинцы, татары,  немцы, азербайджанцы, белорусы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чуваши , армяне, мордва.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1.1.2.2. Административно-территориальное устройство</w:t>
      </w:r>
    </w:p>
    <w:p w:rsidR="00E0033B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D3607E">
        <w:rPr>
          <w:color w:val="000000"/>
          <w:sz w:val="28"/>
          <w:szCs w:val="28"/>
        </w:rPr>
        <w:t>Сегодня муниципальное образование «Ужурский район» занимает 4226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. Население Ужурского района составляет 34</w:t>
      </w:r>
      <w:r>
        <w:rPr>
          <w:color w:val="000000"/>
          <w:sz w:val="28"/>
          <w:szCs w:val="28"/>
        </w:rPr>
        <w:t xml:space="preserve">743 </w:t>
      </w:r>
      <w:r w:rsidRPr="00D3607E">
        <w:rPr>
          <w:color w:val="000000"/>
          <w:sz w:val="28"/>
          <w:szCs w:val="28"/>
        </w:rPr>
        <w:t xml:space="preserve"> человек.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В состав муниципального образования Ужурский район входят 13 муниципальных образований:</w:t>
      </w:r>
      <w:bookmarkStart w:id="0" w:name="endnote_back_1"/>
      <w:r w:rsidRPr="00D3607E">
        <w:rPr>
          <w:color w:val="000000"/>
          <w:sz w:val="28"/>
          <w:szCs w:val="28"/>
        </w:rPr>
        <w:fldChar w:fldCharType="begin"/>
      </w:r>
      <w:r w:rsidRPr="00D3607E">
        <w:rPr>
          <w:color w:val="000000"/>
          <w:sz w:val="28"/>
          <w:szCs w:val="28"/>
        </w:rPr>
        <w:instrText xml:space="preserve"> HYPERLINK "https://docviewer.yandex.ru/?url=http%3A%2F%2Frsuzhur.ru%2Farchives%2Frajon%2Fpser-2020.doc&amp;name=pser-2020.doc&amp;lang=ru&amp;c=56b17d17c4d0&amp;page=3" \l "endnote_1" </w:instrText>
      </w:r>
      <w:r w:rsidRPr="00D3607E">
        <w:rPr>
          <w:color w:val="000000"/>
          <w:sz w:val="28"/>
          <w:szCs w:val="28"/>
        </w:rPr>
        <w:fldChar w:fldCharType="separate"/>
      </w:r>
      <w:r w:rsidRPr="00D3607E">
        <w:rPr>
          <w:rStyle w:val="af0"/>
          <w:color w:val="2222CC"/>
          <w:sz w:val="28"/>
          <w:szCs w:val="28"/>
          <w:vertAlign w:val="superscript"/>
        </w:rPr>
        <w:t>1</w:t>
      </w:r>
      <w:r w:rsidRPr="00D3607E">
        <w:rPr>
          <w:color w:val="000000"/>
          <w:sz w:val="28"/>
          <w:szCs w:val="28"/>
        </w:rPr>
        <w:fldChar w:fldCharType="end"/>
      </w:r>
      <w:bookmarkEnd w:id="0"/>
    </w:p>
    <w:p w:rsidR="00E0033B" w:rsidRPr="00D3607E" w:rsidRDefault="00E0033B" w:rsidP="00E0033B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lastRenderedPageBreak/>
        <w:t xml:space="preserve">         </w:t>
      </w:r>
      <w:r w:rsidRPr="00D3607E">
        <w:rPr>
          <w:rStyle w:val="s1"/>
          <w:bCs/>
          <w:color w:val="000000"/>
          <w:sz w:val="28"/>
          <w:szCs w:val="28"/>
        </w:rPr>
        <w:t>Городское поселение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rStyle w:val="s1"/>
          <w:bCs/>
          <w:color w:val="000000"/>
          <w:sz w:val="28"/>
          <w:szCs w:val="28"/>
        </w:rPr>
        <w:t>город Ужур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(районный центр) (588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16284 человек).</w:t>
      </w:r>
    </w:p>
    <w:p w:rsidR="00E0033B" w:rsidRDefault="00E0033B" w:rsidP="00E0033B">
      <w:pPr>
        <w:pStyle w:val="p13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D3607E">
        <w:rPr>
          <w:rStyle w:val="s1"/>
          <w:bCs/>
          <w:color w:val="000000"/>
          <w:sz w:val="28"/>
          <w:szCs w:val="28"/>
        </w:rPr>
        <w:t>C</w:t>
      </w:r>
      <w:proofErr w:type="gramEnd"/>
      <w:r w:rsidRPr="00D3607E">
        <w:rPr>
          <w:rStyle w:val="s1"/>
          <w:bCs/>
          <w:color w:val="000000"/>
          <w:sz w:val="28"/>
          <w:szCs w:val="28"/>
        </w:rPr>
        <w:t>ельские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поселения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rStyle w:val="s1"/>
          <w:bCs/>
          <w:color w:val="000000"/>
          <w:sz w:val="28"/>
          <w:szCs w:val="28"/>
        </w:rPr>
        <w:t>Васильевский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(79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153 человек, 16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село Васильевка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Марьясово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rStyle w:val="s1"/>
          <w:bCs/>
          <w:color w:val="000000"/>
          <w:sz w:val="28"/>
          <w:szCs w:val="28"/>
        </w:rPr>
        <w:t>Златоруновский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(426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1721 человек, 25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Златоруновск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Кутузовка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Солбатский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поселок Сухая Долина;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Учум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rStyle w:val="s1"/>
          <w:bCs/>
          <w:color w:val="000000"/>
          <w:sz w:val="28"/>
          <w:szCs w:val="28"/>
        </w:rPr>
        <w:t>Ильинский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(232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1027 человек, 16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село Ильинка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Лопатка;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Новая </w:t>
      </w:r>
      <w:proofErr w:type="spellStart"/>
      <w:r w:rsidRPr="00D3607E">
        <w:rPr>
          <w:color w:val="000000"/>
          <w:sz w:val="28"/>
          <w:szCs w:val="28"/>
        </w:rPr>
        <w:t>Кузурба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rStyle w:val="s1"/>
          <w:bCs/>
          <w:color w:val="000000"/>
          <w:sz w:val="28"/>
          <w:szCs w:val="28"/>
        </w:rPr>
        <w:t>Крутоярский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(433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3190 человек, 37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село Крутояр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Алексеевка;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Андроново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поселок Белая Роща;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Новоракитка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поселок Отделение Бригады № 2;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Сухореченский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Усть-Изыкчуль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Ушканка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3607E">
        <w:rPr>
          <w:rStyle w:val="s1"/>
          <w:bCs/>
          <w:color w:val="000000"/>
          <w:sz w:val="28"/>
          <w:szCs w:val="28"/>
        </w:rPr>
        <w:t>Кулунский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(123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1467 человек, 7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село </w:t>
      </w:r>
      <w:proofErr w:type="spellStart"/>
      <w:r w:rsidRPr="00D3607E">
        <w:rPr>
          <w:color w:val="000000"/>
          <w:sz w:val="28"/>
          <w:szCs w:val="28"/>
        </w:rPr>
        <w:t>Кулун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Сосновка.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3607E">
        <w:rPr>
          <w:rStyle w:val="s1"/>
          <w:bCs/>
          <w:color w:val="000000"/>
          <w:sz w:val="28"/>
          <w:szCs w:val="28"/>
        </w:rPr>
        <w:t>Локшинский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(361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1541 человек, 25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село </w:t>
      </w:r>
      <w:proofErr w:type="spellStart"/>
      <w:r w:rsidRPr="00D3607E">
        <w:rPr>
          <w:color w:val="000000"/>
          <w:sz w:val="28"/>
          <w:szCs w:val="28"/>
        </w:rPr>
        <w:t>Локшино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село </w:t>
      </w:r>
      <w:proofErr w:type="spellStart"/>
      <w:r w:rsidRPr="00D3607E">
        <w:rPr>
          <w:color w:val="000000"/>
          <w:sz w:val="28"/>
          <w:szCs w:val="28"/>
        </w:rPr>
        <w:t>Ашпан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Баит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Корнилово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Красное Озеро.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lastRenderedPageBreak/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3607E">
        <w:rPr>
          <w:rStyle w:val="s1"/>
          <w:bCs/>
          <w:color w:val="000000"/>
          <w:sz w:val="28"/>
          <w:szCs w:val="28"/>
        </w:rPr>
        <w:t>Малоимышский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(623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1851 человек, 50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село Малый </w:t>
      </w:r>
      <w:proofErr w:type="spellStart"/>
      <w:r w:rsidRPr="00D3607E">
        <w:rPr>
          <w:color w:val="000000"/>
          <w:sz w:val="28"/>
          <w:szCs w:val="28"/>
        </w:rPr>
        <w:t>Имыш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Березовый Лог;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gramStart"/>
      <w:r w:rsidRPr="00D3607E">
        <w:rPr>
          <w:color w:val="000000"/>
          <w:sz w:val="28"/>
          <w:szCs w:val="28"/>
        </w:rPr>
        <w:t>Большой</w:t>
      </w:r>
      <w:proofErr w:type="gramEnd"/>
      <w:r w:rsidRPr="00D3607E">
        <w:rPr>
          <w:color w:val="000000"/>
          <w:sz w:val="28"/>
          <w:szCs w:val="28"/>
        </w:rPr>
        <w:t xml:space="preserve"> </w:t>
      </w:r>
      <w:proofErr w:type="spellStart"/>
      <w:r w:rsidRPr="00D3607E">
        <w:rPr>
          <w:color w:val="000000"/>
          <w:sz w:val="28"/>
          <w:szCs w:val="28"/>
        </w:rPr>
        <w:t>Имыш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Ельничная;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село </w:t>
      </w:r>
      <w:proofErr w:type="gramStart"/>
      <w:r w:rsidRPr="00D3607E">
        <w:rPr>
          <w:color w:val="000000"/>
          <w:sz w:val="28"/>
          <w:szCs w:val="28"/>
        </w:rPr>
        <w:t>Старая</w:t>
      </w:r>
      <w:proofErr w:type="gramEnd"/>
      <w:r w:rsidRPr="00D3607E">
        <w:rPr>
          <w:color w:val="000000"/>
          <w:sz w:val="28"/>
          <w:szCs w:val="28"/>
        </w:rPr>
        <w:t xml:space="preserve"> </w:t>
      </w:r>
      <w:proofErr w:type="spellStart"/>
      <w:r w:rsidRPr="00D3607E">
        <w:rPr>
          <w:color w:val="000000"/>
          <w:sz w:val="28"/>
          <w:szCs w:val="28"/>
        </w:rPr>
        <w:t>Кузурба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поселок Тальники.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rStyle w:val="s1"/>
          <w:bCs/>
          <w:color w:val="000000"/>
          <w:sz w:val="28"/>
          <w:szCs w:val="28"/>
        </w:rPr>
        <w:t>Михайловский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(163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834 человек, 46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село Михайловка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Косоголь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3607E">
        <w:rPr>
          <w:rStyle w:val="s1"/>
          <w:bCs/>
          <w:color w:val="000000"/>
          <w:sz w:val="28"/>
          <w:szCs w:val="28"/>
        </w:rPr>
        <w:t>Озероучумский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(57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971 человек, 35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Озеро </w:t>
      </w:r>
      <w:proofErr w:type="spellStart"/>
      <w:r w:rsidRPr="00D3607E">
        <w:rPr>
          <w:color w:val="000000"/>
          <w:sz w:val="28"/>
          <w:szCs w:val="28"/>
        </w:rPr>
        <w:t>Учум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Камышта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3607E">
        <w:rPr>
          <w:rStyle w:val="s1"/>
          <w:bCs/>
          <w:color w:val="000000"/>
          <w:sz w:val="28"/>
          <w:szCs w:val="28"/>
        </w:rPr>
        <w:t>Прилужский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(305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957 человек, 30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Прилужье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Светлая;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Тургужан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3607E">
        <w:rPr>
          <w:rStyle w:val="s1"/>
          <w:bCs/>
          <w:color w:val="000000"/>
          <w:sz w:val="28"/>
          <w:szCs w:val="28"/>
        </w:rPr>
        <w:t>Приреченский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(381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1730 человек, 32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Приреченск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Арабкаево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Белопольск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Парилово</w:t>
      </w:r>
      <w:proofErr w:type="spellEnd"/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поселок </w:t>
      </w:r>
      <w:proofErr w:type="spellStart"/>
      <w:r w:rsidRPr="00D3607E">
        <w:rPr>
          <w:color w:val="000000"/>
          <w:sz w:val="28"/>
          <w:szCs w:val="28"/>
        </w:rPr>
        <w:t>Черноозерск</w:t>
      </w:r>
      <w:proofErr w:type="spellEnd"/>
      <w:r w:rsidRPr="00D3607E"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Муниципальное образование</w:t>
      </w:r>
      <w:r w:rsidRPr="00D3607E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D3607E">
        <w:rPr>
          <w:rStyle w:val="s1"/>
          <w:bCs/>
          <w:color w:val="000000"/>
          <w:sz w:val="28"/>
          <w:szCs w:val="28"/>
        </w:rPr>
        <w:t>Солгонский</w:t>
      </w:r>
      <w:proofErr w:type="spellEnd"/>
      <w:r w:rsidRPr="00D3607E">
        <w:rPr>
          <w:rStyle w:val="s1"/>
          <w:bCs/>
          <w:color w:val="000000"/>
          <w:sz w:val="28"/>
          <w:szCs w:val="28"/>
        </w:rPr>
        <w:t xml:space="preserve"> сельсовет</w:t>
      </w:r>
      <w:r w:rsidRPr="00D3607E">
        <w:rPr>
          <w:rStyle w:val="apple-converted-space"/>
          <w:color w:val="000000"/>
          <w:sz w:val="28"/>
          <w:szCs w:val="28"/>
        </w:rPr>
        <w:t> </w:t>
      </w:r>
      <w:r w:rsidRPr="00D3607E">
        <w:rPr>
          <w:color w:val="000000"/>
          <w:sz w:val="28"/>
          <w:szCs w:val="28"/>
        </w:rPr>
        <w:t>(455 км</w:t>
      </w:r>
      <w:proofErr w:type="gramStart"/>
      <w:r w:rsidRPr="00D3607E">
        <w:rPr>
          <w:rStyle w:val="s9"/>
          <w:rFonts w:eastAsiaTheme="majorEastAsia"/>
          <w:color w:val="000000"/>
          <w:sz w:val="28"/>
          <w:szCs w:val="28"/>
          <w:vertAlign w:val="superscript"/>
        </w:rPr>
        <w:t>2</w:t>
      </w:r>
      <w:proofErr w:type="gramEnd"/>
      <w:r w:rsidRPr="00D3607E">
        <w:rPr>
          <w:color w:val="000000"/>
          <w:sz w:val="28"/>
          <w:szCs w:val="28"/>
        </w:rPr>
        <w:t>, 2393 человек, 50 км), в состав которого входят сельские населенные пункты: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село </w:t>
      </w:r>
      <w:proofErr w:type="spellStart"/>
      <w:r w:rsidRPr="00D3607E">
        <w:rPr>
          <w:color w:val="000000"/>
          <w:sz w:val="28"/>
          <w:szCs w:val="28"/>
        </w:rPr>
        <w:t>Солгон</w:t>
      </w:r>
      <w:proofErr w:type="spellEnd"/>
      <w:r w:rsidRPr="00D3607E">
        <w:rPr>
          <w:color w:val="000000"/>
          <w:sz w:val="28"/>
          <w:szCs w:val="28"/>
        </w:rPr>
        <w:t xml:space="preserve"> (административный центр);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Изыкчуль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Набережная;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Тарханка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 xml:space="preserve">деревня </w:t>
      </w:r>
      <w:proofErr w:type="spellStart"/>
      <w:r w:rsidRPr="00D3607E">
        <w:rPr>
          <w:color w:val="000000"/>
          <w:sz w:val="28"/>
          <w:szCs w:val="28"/>
        </w:rPr>
        <w:t>Терехта</w:t>
      </w:r>
      <w:proofErr w:type="spellEnd"/>
      <w:r w:rsidRPr="00D3607E">
        <w:rPr>
          <w:color w:val="000000"/>
          <w:sz w:val="28"/>
          <w:szCs w:val="28"/>
        </w:rPr>
        <w:t>;</w:t>
      </w:r>
    </w:p>
    <w:p w:rsidR="00E0033B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 w:rsidRPr="00D3607E">
        <w:rPr>
          <w:rStyle w:val="s12"/>
          <w:color w:val="000000"/>
          <w:sz w:val="28"/>
          <w:szCs w:val="28"/>
        </w:rPr>
        <w:t>​ </w:t>
      </w:r>
      <w:r w:rsidRPr="00D3607E">
        <w:rPr>
          <w:rStyle w:val="s12"/>
          <w:color w:val="000000"/>
          <w:sz w:val="28"/>
          <w:szCs w:val="28"/>
        </w:rPr>
        <w:sym w:font="Symbol" w:char="F02D"/>
      </w:r>
      <w:r w:rsidRPr="00D3607E">
        <w:rPr>
          <w:color w:val="000000"/>
          <w:sz w:val="28"/>
          <w:szCs w:val="28"/>
        </w:rPr>
        <w:t>деревня Яга.</w:t>
      </w:r>
    </w:p>
    <w:p w:rsidR="00E0033B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</w:p>
    <w:p w:rsidR="00E0033B" w:rsidRPr="00D3607E" w:rsidRDefault="00E0033B" w:rsidP="00E0033B">
      <w:pPr>
        <w:pStyle w:val="p16"/>
        <w:shd w:val="clear" w:color="auto" w:fill="FFFFFF"/>
        <w:spacing w:before="0" w:beforeAutospacing="0" w:after="0" w:afterAutospacing="0"/>
        <w:ind w:hanging="36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08357" cy="4475181"/>
            <wp:effectExtent l="19050" t="0" r="1943" b="0"/>
            <wp:docPr id="31" name="Рисунок 31" descr="http://www.region24.net/map/uzg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egion24.net/map/uzg01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4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1.1.2.3. Природно-лечебные ресурсы</w:t>
      </w:r>
    </w:p>
    <w:p w:rsidR="00E0033B" w:rsidRPr="00F27ABC" w:rsidRDefault="00E0033B" w:rsidP="00E0033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7ABC">
        <w:rPr>
          <w:sz w:val="28"/>
          <w:szCs w:val="28"/>
        </w:rPr>
        <w:t xml:space="preserve">Лечебные грязи озера </w:t>
      </w:r>
      <w:proofErr w:type="spellStart"/>
      <w:r w:rsidRPr="00F27ABC">
        <w:rPr>
          <w:sz w:val="28"/>
          <w:szCs w:val="28"/>
        </w:rPr>
        <w:t>Учум</w:t>
      </w:r>
      <w:proofErr w:type="spellEnd"/>
      <w:r w:rsidRPr="00F27ABC">
        <w:rPr>
          <w:sz w:val="28"/>
          <w:szCs w:val="28"/>
        </w:rPr>
        <w:t>, прогнозные ресурсы которых оцениваются в 5 млн</w:t>
      </w:r>
      <w:proofErr w:type="gramStart"/>
      <w:r w:rsidRPr="00F27ABC">
        <w:rPr>
          <w:sz w:val="28"/>
          <w:szCs w:val="28"/>
        </w:rPr>
        <w:t>.т</w:t>
      </w:r>
      <w:proofErr w:type="gramEnd"/>
      <w:r w:rsidRPr="00F27ABC">
        <w:rPr>
          <w:sz w:val="28"/>
          <w:szCs w:val="28"/>
        </w:rPr>
        <w:t xml:space="preserve"> по категории P</w:t>
      </w:r>
      <w:r w:rsidRPr="00F27ABC">
        <w:rPr>
          <w:sz w:val="28"/>
          <w:szCs w:val="28"/>
          <w:vertAlign w:val="subscript"/>
        </w:rPr>
        <w:t>1</w:t>
      </w:r>
      <w:r w:rsidRPr="00F27ABC">
        <w:rPr>
          <w:sz w:val="28"/>
          <w:szCs w:val="28"/>
        </w:rPr>
        <w:t xml:space="preserve"> используются для лечения широкого спектра заболеваний.</w:t>
      </w:r>
    </w:p>
    <w:p w:rsidR="00E0033B" w:rsidRPr="00F27ABC" w:rsidRDefault="00E0033B" w:rsidP="00E0033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27ABC">
        <w:rPr>
          <w:sz w:val="28"/>
          <w:szCs w:val="28"/>
        </w:rPr>
        <w:t xml:space="preserve">Минеральные воды в настоящее время добываются из одной водозаборной скважины Р-2 в районе </w:t>
      </w:r>
      <w:proofErr w:type="spellStart"/>
      <w:r w:rsidRPr="00F27ABC">
        <w:rPr>
          <w:sz w:val="28"/>
          <w:szCs w:val="28"/>
        </w:rPr>
        <w:t>оз</w:t>
      </w:r>
      <w:proofErr w:type="gramStart"/>
      <w:r w:rsidRPr="00F27ABC">
        <w:rPr>
          <w:sz w:val="28"/>
          <w:szCs w:val="28"/>
        </w:rPr>
        <w:t>.У</w:t>
      </w:r>
      <w:proofErr w:type="gramEnd"/>
      <w:r w:rsidRPr="00F27ABC">
        <w:rPr>
          <w:sz w:val="28"/>
          <w:szCs w:val="28"/>
        </w:rPr>
        <w:t>чум</w:t>
      </w:r>
      <w:proofErr w:type="spellEnd"/>
      <w:r w:rsidRPr="00F27ABC">
        <w:rPr>
          <w:sz w:val="28"/>
          <w:szCs w:val="28"/>
        </w:rPr>
        <w:t xml:space="preserve">. </w:t>
      </w:r>
    </w:p>
    <w:p w:rsidR="00E0033B" w:rsidRPr="00D3607E" w:rsidRDefault="00E0033B" w:rsidP="00E0033B">
      <w:pPr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1.1.2.4. Флора</w:t>
      </w:r>
    </w:p>
    <w:p w:rsidR="00E0033B" w:rsidRPr="00D3607E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607E">
        <w:rPr>
          <w:rFonts w:ascii="Times New Roman" w:hAnsi="Times New Roman" w:cs="Times New Roman"/>
          <w:sz w:val="28"/>
          <w:szCs w:val="28"/>
        </w:rPr>
        <w:t xml:space="preserve">Ужурский район в силу своей ландшафтной особенности (по высотной зональности происходит совмещение формирования равнинных и горных ландшафтов) и растительного сообщества входит в </w:t>
      </w:r>
      <w:proofErr w:type="spellStart"/>
      <w:proofErr w:type="gramStart"/>
      <w:r w:rsidRPr="00D3607E">
        <w:rPr>
          <w:rFonts w:ascii="Times New Roman" w:hAnsi="Times New Roman" w:cs="Times New Roman"/>
          <w:sz w:val="28"/>
          <w:szCs w:val="28"/>
        </w:rPr>
        <w:t>Западно-Назаровский</w:t>
      </w:r>
      <w:proofErr w:type="spellEnd"/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слабоувалистый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равнинный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аграрно-остепненно-лесной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Западно-Ужурский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низкогорный 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слабоувалистый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равнинный аграрно-лесостепной районы 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Горячегорский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низкогорный район лиственнично-березовых лесов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Восточно-Кузнецко-Алатауского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низкогорного мелколиственно-светлохвойного лесного округа. 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D3607E">
        <w:rPr>
          <w:rFonts w:ascii="Times New Roman" w:hAnsi="Times New Roman" w:cs="Times New Roman"/>
          <w:sz w:val="28"/>
          <w:szCs w:val="28"/>
        </w:rPr>
        <w:t>Западно-Назаровском</w:t>
      </w:r>
      <w:proofErr w:type="spellEnd"/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геоботаническом районе преобладают луговые ковыльные степи. Они приурочены к сравнительно более сухим южным и юго-западным склонам гряд.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Западно-Ужурском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геоботаническом районе распространены вторичные березовые леса, встречаются настоящие степи. На территории произрастают сообщества с древесным ярусом из лиственницы и полностью степным травостоем.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1.1.2.5. Фауна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Обитают такие крупные животные: </w:t>
      </w:r>
      <w:proofErr w:type="gramStart"/>
      <w:r w:rsidRPr="00D3607E">
        <w:rPr>
          <w:rFonts w:ascii="Times New Roman" w:eastAsia="Times New Roman" w:hAnsi="Times New Roman" w:cs="Times New Roman"/>
          <w:sz w:val="28"/>
          <w:szCs w:val="28"/>
        </w:rPr>
        <w:t>Косуля, рысь, бурый медведь, волк, бобры, лось, марал, заяц, лиса, барсук.</w:t>
      </w:r>
      <w:proofErr w:type="gram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Птицы: тетерев, рябчик, гнездятся журавли, лебеди.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В водоёмах водятся: щука, карась, окунь, таймень, налим.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>Видовой список животных, включенных в перечень охотничьих объектов, составлен по результатам анализа современного состояния численности, особенностей биологии птиц и зверей, обитающих на территории Красноярского края. Следует отметить, что внесение животных в Приложение к Красной книге Красноярского края – это предупреждающая мера, но она не служит правовым основанием для исключения их из перечня животных, отнесенных к объектам охоты.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1.1.2.6. Состояние окружающей среды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Удовлетворительное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9F3314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F3314">
        <w:rPr>
          <w:rFonts w:ascii="Times New Roman" w:eastAsia="Times New Roman" w:hAnsi="Times New Roman" w:cs="Times New Roman"/>
          <w:sz w:val="28"/>
          <w:szCs w:val="28"/>
        </w:rPr>
        <w:t>1.1.2.7. Экскурсионное обслуживание. Порядок получения разрешения на проведения экскурсий</w:t>
      </w:r>
    </w:p>
    <w:p w:rsidR="00E0033B" w:rsidRPr="00D3607E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D3607E">
        <w:rPr>
          <w:rFonts w:ascii="Times New Roman" w:hAnsi="Times New Roman" w:cs="Times New Roman"/>
          <w:color w:val="000000"/>
          <w:sz w:val="28"/>
          <w:szCs w:val="28"/>
        </w:rPr>
        <w:t>Работа педагогов музея направлена на приобщение учащихся к краеведческой и поисково-исследовательской деятельности, изучение ими культурно-исторических и социально-политических традиций своих предков на примере истории своей малой Родины.</w:t>
      </w:r>
    </w:p>
    <w:p w:rsidR="00E0033B" w:rsidRPr="00D3607E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607E">
        <w:rPr>
          <w:rFonts w:ascii="Times New Roman" w:hAnsi="Times New Roman" w:cs="Times New Roman"/>
          <w:color w:val="000000"/>
          <w:sz w:val="28"/>
          <w:szCs w:val="28"/>
        </w:rPr>
        <w:t>Педагог-методист В.М. Ярышкин работает с детьми по программе «Историческое краеведение» на базе музея и школы №1 имени ГСС А.К. Харченко. Данная образовательная программа большое внимание уделяет дому, быту, взаимоотношениям в семьях сибиряков-старожилов. Изучение опыта наших предков в этой области человеческих отношений, пример наших дедов должен научить выстраивать отношения в семье, основываясь на вековых традициях уважения к старшим, заботы о младших, труда во благо всей семьи, воспитать отношение к семье как главной ценности в жизни человека и важнейшему устою общества. В программе занятий учитываются возрастные, психологические и индивидуальные особенности детей, их личный интерес к той или иной теме.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1.1.2.8. Экскурсионное обслуживание. Реестр экскурсоводов.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Реестр экскурсоводов отсутствует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 Объекты туристского притяжения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2.1. Общее описание инфраструктуры туризма.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2.1.1. Обобщенные данные. Обязательный раздел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2.1.1.1. Общие данные о памятниках и ОТП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3607E">
        <w:rPr>
          <w:rFonts w:ascii="Times New Roman" w:hAnsi="Times New Roman" w:cs="Times New Roman"/>
          <w:sz w:val="28"/>
          <w:szCs w:val="28"/>
        </w:rPr>
        <w:t>В г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журе есть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памятник-братская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могила, погибшим от рук белогвардейцев, во время боевых действий вс. Ужур в марте 1919 года, на привокзальной </w:t>
      </w:r>
      <w:r w:rsidRPr="00D3607E">
        <w:rPr>
          <w:rFonts w:ascii="Times New Roman" w:hAnsi="Times New Roman" w:cs="Times New Roman"/>
          <w:sz w:val="28"/>
          <w:szCs w:val="28"/>
        </w:rPr>
        <w:lastRenderedPageBreak/>
        <w:t xml:space="preserve">площади памятник «Скорбящая мать», рядом выложены мемориальные плиты с фамилиями земляков, </w:t>
      </w:r>
      <w:r>
        <w:rPr>
          <w:rFonts w:ascii="Times New Roman" w:hAnsi="Times New Roman" w:cs="Times New Roman"/>
          <w:sz w:val="28"/>
          <w:szCs w:val="28"/>
        </w:rPr>
        <w:t>в честь которых названы</w:t>
      </w:r>
      <w:r w:rsidRPr="00D3607E">
        <w:rPr>
          <w:rFonts w:ascii="Times New Roman" w:hAnsi="Times New Roman" w:cs="Times New Roman"/>
          <w:sz w:val="28"/>
          <w:szCs w:val="28"/>
        </w:rPr>
        <w:t xml:space="preserve"> улицы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D3607E">
        <w:rPr>
          <w:rFonts w:ascii="Times New Roman" w:hAnsi="Times New Roman" w:cs="Times New Roman"/>
          <w:sz w:val="28"/>
          <w:szCs w:val="28"/>
        </w:rPr>
        <w:t xml:space="preserve">: имени Харченко,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Скрылёва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Крепцова-Зайченко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. С событиями Гражданской войны связаны названия улиц</w:t>
      </w:r>
      <w:r>
        <w:rPr>
          <w:rFonts w:ascii="Times New Roman" w:hAnsi="Times New Roman" w:cs="Times New Roman"/>
          <w:sz w:val="28"/>
          <w:szCs w:val="28"/>
        </w:rPr>
        <w:t xml:space="preserve">: Колосова,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Голощапова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Сурова.</w:t>
      </w:r>
      <w:r w:rsidRPr="00D36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3607E">
        <w:rPr>
          <w:rFonts w:ascii="Times New Roman" w:hAnsi="Times New Roman" w:cs="Times New Roman"/>
          <w:sz w:val="28"/>
          <w:szCs w:val="28"/>
        </w:rPr>
        <w:t>В каждой сель</w:t>
      </w:r>
      <w:r>
        <w:rPr>
          <w:rFonts w:ascii="Times New Roman" w:hAnsi="Times New Roman" w:cs="Times New Roman"/>
          <w:sz w:val="28"/>
          <w:szCs w:val="28"/>
        </w:rPr>
        <w:t xml:space="preserve">ской территории (в центре) также </w:t>
      </w:r>
      <w:r w:rsidRPr="00D3607E">
        <w:rPr>
          <w:rFonts w:ascii="Times New Roman" w:hAnsi="Times New Roman" w:cs="Times New Roman"/>
          <w:sz w:val="28"/>
          <w:szCs w:val="28"/>
        </w:rPr>
        <w:t>имеются памятники землякам, погибшим в ВОВ.</w:t>
      </w:r>
      <w:r w:rsidRPr="00D3607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3607E">
        <w:rPr>
          <w:rFonts w:ascii="Times New Roman" w:hAnsi="Times New Roman" w:cs="Times New Roman"/>
          <w:sz w:val="28"/>
          <w:szCs w:val="28"/>
        </w:rPr>
        <w:t>В районе есть два музея: краеведческ</w:t>
      </w:r>
      <w:r>
        <w:rPr>
          <w:rFonts w:ascii="Times New Roman" w:hAnsi="Times New Roman" w:cs="Times New Roman"/>
          <w:sz w:val="28"/>
          <w:szCs w:val="28"/>
        </w:rPr>
        <w:t xml:space="preserve">ий музей центра дополнительного </w:t>
      </w:r>
      <w:r w:rsidRPr="00D3607E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ул.Ленина 33</w:t>
      </w:r>
      <w:r w:rsidRPr="00D3607E">
        <w:rPr>
          <w:rFonts w:ascii="Times New Roman" w:hAnsi="Times New Roman" w:cs="Times New Roman"/>
          <w:sz w:val="28"/>
          <w:szCs w:val="28"/>
        </w:rPr>
        <w:t xml:space="preserve">, поселковый музей 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Златоруновске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Ужурского района, ул.Ленина 6</w:t>
      </w:r>
      <w:r w:rsidRPr="00D3607E">
        <w:rPr>
          <w:rFonts w:ascii="Times New Roman" w:hAnsi="Times New Roman" w:cs="Times New Roman"/>
          <w:sz w:val="28"/>
          <w:szCs w:val="28"/>
        </w:rPr>
        <w:t>.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Ужурского района находится Курорт «Озеро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ул.Санаторной 1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2.1.1.2. Сведения об объектах туристской инфраструктуры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Ужура расположены гостиницы: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«Светлана», расположена по адресу ЗАТО Солнечный,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Солнечная 25 а;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«Березка» расположена по адресу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ул.Советская 23, т.8/39156/21143;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«Турист» расположена по адресу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ул.Рабочая 67 а, т.8/39156/21059;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«Апартаменты Будь Как Дома» расположена по адресу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ул.Дубровского 10;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Гостиница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Солнечный» расположена по адресу: ЗАТО Солнечный,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арбышева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32, т.8/39156/29569.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перечисленных гостиницах имеются парковочные места, доступ к интернету.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Работают пункты общественного питания: 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Кафе- развлекательный центр «Русский стиль»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ул.Мичурина 30, т.8-983-266-84-94;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Кафе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Фламинго»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ул.Ленина 4;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Кафе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Пицерия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пос.Солнечный, ул.Солнечна 19;</w:t>
      </w:r>
    </w:p>
    <w:p w:rsidR="00E0033B" w:rsidRPr="00782D98" w:rsidRDefault="00E0033B" w:rsidP="00E0033B">
      <w:pPr>
        <w:spacing w:after="0" w:line="37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Кафе- развлекательный центр «Сибирь»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ул.Харченко 64, т.8/39156/28819;</w:t>
      </w:r>
      <w:r w:rsidRPr="00D3607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Кафе- развлекательный центр «Солнечный»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Ужур,</w:t>
      </w:r>
      <w:r w:rsidRPr="00782D98">
        <w:rPr>
          <w:rFonts w:ascii="Times New Roman" w:eastAsia="Times New Roman" w:hAnsi="Times New Roman" w:cs="Times New Roman"/>
          <w:color w:val="000000"/>
          <w:sz w:val="28"/>
          <w:szCs w:val="28"/>
        </w:rPr>
        <w:t>пос.Солнечныйул.Солнечная,19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82D98">
        <w:rPr>
          <w:rFonts w:ascii="Times New Roman" w:eastAsia="MS Mincho" w:hAnsi="Times New Roman" w:cs="Times New Roman"/>
          <w:bCs/>
          <w:sz w:val="28"/>
          <w:szCs w:val="28"/>
        </w:rPr>
        <w:t>т.</w:t>
      </w:r>
      <w:r w:rsidRPr="00782D98">
        <w:rPr>
          <w:rFonts w:ascii="Times New Roman" w:eastAsia="Times New Roman" w:hAnsi="Times New Roman" w:cs="Times New Roman"/>
          <w:color w:val="000000"/>
          <w:sz w:val="28"/>
          <w:szCs w:val="28"/>
        </w:rPr>
        <w:t>8933-33-33-193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перечисленных кафе имеются парковочные места.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Курорт «Озеро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анаторной 1, п.Озеро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>, Ужурского района имеются пункты общественного питания, кафе, гостиница, гостиницы в квартирах, пляжная зона, парковка, доступ к интернету.</w:t>
      </w:r>
    </w:p>
    <w:p w:rsidR="00E0033B" w:rsidRDefault="00E0033B" w:rsidP="00E0033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 поселке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Златоруновск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Ужурского района </w:t>
      </w:r>
      <w:r>
        <w:rPr>
          <w:rFonts w:ascii="Times New Roman" w:hAnsi="Times New Roman" w:cs="Times New Roman"/>
          <w:sz w:val="28"/>
          <w:szCs w:val="28"/>
        </w:rPr>
        <w:t>имеются пункты общественного питания, кафе, гостиницы в квартирах, парковка, доступ к интернету.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 Детальное описание инфраструктуры туризма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 Объекты туристского притяжения. Обязательный раздел</w:t>
      </w:r>
    </w:p>
    <w:p w:rsidR="00E0033B" w:rsidRPr="00C83E91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C83E91">
        <w:rPr>
          <w:rFonts w:ascii="Times New Roman" w:hAnsi="Times New Roman" w:cs="Times New Roman"/>
          <w:color w:val="000000"/>
          <w:sz w:val="28"/>
          <w:szCs w:val="28"/>
        </w:rPr>
        <w:t xml:space="preserve">Есть в Красноярском крае совершенно удивительный уголок природы – озеро </w:t>
      </w:r>
      <w:proofErr w:type="spellStart"/>
      <w:r w:rsidRPr="00C83E91">
        <w:rPr>
          <w:rFonts w:ascii="Times New Roman" w:hAnsi="Times New Roman" w:cs="Times New Roman"/>
          <w:color w:val="000000"/>
          <w:sz w:val="28"/>
          <w:szCs w:val="28"/>
        </w:rPr>
        <w:t>Учум</w:t>
      </w:r>
      <w:proofErr w:type="spellEnd"/>
      <w:r w:rsidRPr="00C83E91">
        <w:rPr>
          <w:rFonts w:ascii="Times New Roman" w:hAnsi="Times New Roman" w:cs="Times New Roman"/>
          <w:color w:val="000000"/>
          <w:sz w:val="28"/>
          <w:szCs w:val="28"/>
        </w:rPr>
        <w:t xml:space="preserve"> с горько-соленой водой, расположенное в горной долине. Вокруг возвышаются невысокие горы, словно ограждая свою жемчужину от внешнего мира. Миллионы лет природа колдовала над рецептом озерной воды и иловой грязи, и получилось уникальное по составу средство, исцеляющее от многих </w:t>
      </w:r>
      <w:r w:rsidRPr="00C83E9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недугов. Его открыли много веков назад. Множество болезней лечили именно </w:t>
      </w:r>
      <w:proofErr w:type="spellStart"/>
      <w:r w:rsidRPr="00C83E91">
        <w:rPr>
          <w:rFonts w:ascii="Times New Roman" w:hAnsi="Times New Roman" w:cs="Times New Roman"/>
          <w:color w:val="000000"/>
          <w:sz w:val="28"/>
          <w:szCs w:val="28"/>
        </w:rPr>
        <w:t>учумской</w:t>
      </w:r>
      <w:proofErr w:type="spellEnd"/>
      <w:r w:rsidRPr="00C83E91">
        <w:rPr>
          <w:rFonts w:ascii="Times New Roman" w:hAnsi="Times New Roman" w:cs="Times New Roman"/>
          <w:color w:val="000000"/>
          <w:sz w:val="28"/>
          <w:szCs w:val="28"/>
        </w:rPr>
        <w:t xml:space="preserve"> грязью. В XIX веке на озере возник стихийный лечебный центр. Молва о чудодейственных свойствах здешних грязей доходила до столицы. Многие дамы приезжали сюда лечиться от бесплодия, слава озера росла. В 1925 году был образован курорт «Озеро </w:t>
      </w:r>
      <w:proofErr w:type="spellStart"/>
      <w:r w:rsidRPr="00C83E91">
        <w:rPr>
          <w:rFonts w:ascii="Times New Roman" w:hAnsi="Times New Roman" w:cs="Times New Roman"/>
          <w:color w:val="000000"/>
          <w:sz w:val="28"/>
          <w:szCs w:val="28"/>
        </w:rPr>
        <w:t>Учум</w:t>
      </w:r>
      <w:proofErr w:type="spellEnd"/>
      <w:r w:rsidRPr="00C83E91">
        <w:rPr>
          <w:rFonts w:ascii="Times New Roman" w:hAnsi="Times New Roman" w:cs="Times New Roman"/>
          <w:color w:val="000000"/>
          <w:sz w:val="28"/>
          <w:szCs w:val="28"/>
        </w:rPr>
        <w:t>» – первая здравница Красноярского края. За 85 лет здесь поправили здоровье многие тысячи людей.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E91">
        <w:rPr>
          <w:rFonts w:ascii="Times New Roman" w:hAnsi="Times New Roman" w:cs="Times New Roman"/>
          <w:color w:val="000000"/>
          <w:sz w:val="28"/>
          <w:szCs w:val="28"/>
        </w:rPr>
        <w:t xml:space="preserve">Ученые утверждают, что целебные ресурсы озера </w:t>
      </w:r>
      <w:proofErr w:type="spellStart"/>
      <w:r w:rsidRPr="00C83E91">
        <w:rPr>
          <w:rFonts w:ascii="Times New Roman" w:hAnsi="Times New Roman" w:cs="Times New Roman"/>
          <w:color w:val="000000"/>
          <w:sz w:val="28"/>
          <w:szCs w:val="28"/>
        </w:rPr>
        <w:t>Учум</w:t>
      </w:r>
      <w:proofErr w:type="spellEnd"/>
      <w:r w:rsidRPr="00C83E91">
        <w:rPr>
          <w:rFonts w:ascii="Times New Roman" w:hAnsi="Times New Roman" w:cs="Times New Roman"/>
          <w:color w:val="000000"/>
          <w:sz w:val="28"/>
          <w:szCs w:val="28"/>
        </w:rPr>
        <w:t xml:space="preserve"> просто неисчерпаемы. Многие десятилетия наблюдений за уровнем воды подтвердили: </w:t>
      </w:r>
      <w:proofErr w:type="gramStart"/>
      <w:r w:rsidRPr="00C83E91">
        <w:rPr>
          <w:rFonts w:ascii="Times New Roman" w:hAnsi="Times New Roman" w:cs="Times New Roman"/>
          <w:color w:val="000000"/>
          <w:sz w:val="28"/>
          <w:szCs w:val="28"/>
        </w:rPr>
        <w:t>она то</w:t>
      </w:r>
      <w:proofErr w:type="gramEnd"/>
      <w:r w:rsidRPr="00C83E91">
        <w:rPr>
          <w:rFonts w:ascii="Times New Roman" w:hAnsi="Times New Roman" w:cs="Times New Roman"/>
          <w:color w:val="000000"/>
          <w:sz w:val="28"/>
          <w:szCs w:val="28"/>
        </w:rPr>
        <w:t xml:space="preserve"> поднимается, то убывает. И так происходит миллионы лет. Та иловая грязь, которую используют для процедур, – мизерная часть от ее запасов на дне озера. Благодаря удаленности от промышленных центров и особому микроклимату долины процесс накопления лечебного ила продолжается и сегодня. В результате сложных химических реакций зеленая растительность озера – тина или планктон – перерабатывается в вещество, которое содержит в себе почти все элементы таблицы Менделеева.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E91">
        <w:rPr>
          <w:rFonts w:ascii="Times New Roman" w:hAnsi="Times New Roman" w:cs="Times New Roman"/>
          <w:color w:val="000000"/>
          <w:sz w:val="28"/>
          <w:szCs w:val="28"/>
        </w:rPr>
        <w:t>Сравнительно небольшое озеро – 4 километра в длину и 2 в ширину – представляет собой огромное хранилище природного лекарства. Его хватит, чтобы вернуть здоровье тысячам людей. Целительнице-природе в этом поможет медицинский персонал курорта. Здесь опытные врачи, большинство из которых работает на курорте не один десяток лет. На их глазах многие истории болезни стали историями выздоровления.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 Курорта</w:t>
      </w:r>
      <w:r w:rsidRPr="00A41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«Озеро </w:t>
      </w:r>
      <w:proofErr w:type="spellStart"/>
      <w:r w:rsidRPr="00A41F14">
        <w:rPr>
          <w:rFonts w:ascii="Times New Roman" w:hAnsi="Times New Roman" w:cs="Times New Roman"/>
          <w:sz w:val="28"/>
          <w:szCs w:val="28"/>
          <w:shd w:val="clear" w:color="auto" w:fill="FFFFFF"/>
        </w:rPr>
        <w:t>Учум</w:t>
      </w:r>
      <w:proofErr w:type="spellEnd"/>
      <w:r w:rsidRPr="00A41F1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добраться автотранспортом общественным и личным автотранспортом, оборудованы парковочные места. Имеется интернет, мобильная связь.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2.2.1.1. Памятники, исторические з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ания и сооружения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журе</w:t>
      </w:r>
      <w:r w:rsidRPr="00D3607E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3607E">
        <w:rPr>
          <w:rFonts w:ascii="Times New Roman" w:hAnsi="Times New Roman" w:cs="Times New Roman"/>
          <w:sz w:val="28"/>
          <w:szCs w:val="28"/>
        </w:rPr>
        <w:t>тся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607E">
        <w:rPr>
          <w:rFonts w:ascii="Times New Roman" w:hAnsi="Times New Roman" w:cs="Times New Roman"/>
          <w:sz w:val="28"/>
          <w:szCs w:val="28"/>
        </w:rPr>
        <w:t>памятники и мемориальные плиты участникам Гражданской и Великой Отечественной войн, аллея славы участникам локальных войн.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297A62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7A62">
        <w:rPr>
          <w:rFonts w:ascii="Times New Roman" w:eastAsia="Times New Roman" w:hAnsi="Times New Roman" w:cs="Times New Roman"/>
          <w:sz w:val="28"/>
          <w:szCs w:val="28"/>
        </w:rPr>
        <w:t xml:space="preserve">2.2.1.2. </w:t>
      </w:r>
      <w:proofErr w:type="gramStart"/>
      <w:r w:rsidRPr="00297A62">
        <w:rPr>
          <w:rFonts w:ascii="Times New Roman" w:eastAsia="Times New Roman" w:hAnsi="Times New Roman" w:cs="Times New Roman"/>
          <w:sz w:val="28"/>
          <w:szCs w:val="28"/>
        </w:rPr>
        <w:t>Музее</w:t>
      </w:r>
      <w:proofErr w:type="gramEnd"/>
      <w:r w:rsidRPr="00297A6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97A62">
        <w:rPr>
          <w:rFonts w:ascii="Times New Roman" w:eastAsia="Times New Roman" w:hAnsi="Times New Roman" w:cs="Times New Roman"/>
          <w:sz w:val="28"/>
          <w:szCs w:val="28"/>
        </w:rPr>
        <w:t>музее-заповедники</w:t>
      </w:r>
      <w:proofErr w:type="spellEnd"/>
      <w:r w:rsidRPr="00297A62">
        <w:rPr>
          <w:rFonts w:ascii="Times New Roman" w:eastAsia="Times New Roman" w:hAnsi="Times New Roman" w:cs="Times New Roman"/>
          <w:sz w:val="28"/>
          <w:szCs w:val="28"/>
        </w:rPr>
        <w:t>, выставочные залы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607E">
        <w:rPr>
          <w:rFonts w:ascii="Times New Roman" w:hAnsi="Times New Roman" w:cs="Times New Roman"/>
          <w:sz w:val="28"/>
          <w:szCs w:val="28"/>
        </w:rPr>
        <w:t>В районе есть два музея: краеведческ</w:t>
      </w:r>
      <w:r>
        <w:rPr>
          <w:rFonts w:ascii="Times New Roman" w:hAnsi="Times New Roman" w:cs="Times New Roman"/>
          <w:sz w:val="28"/>
          <w:szCs w:val="28"/>
        </w:rPr>
        <w:t xml:space="preserve">ий музей центра дополнительного </w:t>
      </w:r>
      <w:r w:rsidRPr="00D3607E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ул.Ленина 33</w:t>
      </w:r>
      <w:r w:rsidRPr="00D3607E">
        <w:rPr>
          <w:rFonts w:ascii="Times New Roman" w:hAnsi="Times New Roman" w:cs="Times New Roman"/>
          <w:sz w:val="28"/>
          <w:szCs w:val="28"/>
        </w:rPr>
        <w:t xml:space="preserve">, поселковый музей 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Златоруновске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Ужурского района, ул.Ленина 6</w:t>
      </w:r>
      <w:r w:rsidRPr="00D3607E">
        <w:rPr>
          <w:rFonts w:ascii="Times New Roman" w:hAnsi="Times New Roman" w:cs="Times New Roman"/>
          <w:sz w:val="28"/>
          <w:szCs w:val="28"/>
        </w:rPr>
        <w:t>.</w:t>
      </w:r>
      <w:r w:rsidRPr="00A04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Добраться до музеев можно автотранспортом общественным и личным автотранспортом, оборудованы парковочные места.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607E">
        <w:rPr>
          <w:rFonts w:ascii="Times New Roman" w:hAnsi="Times New Roman" w:cs="Times New Roman"/>
          <w:color w:val="555555"/>
          <w:sz w:val="28"/>
          <w:szCs w:val="28"/>
        </w:rPr>
        <w:br/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2.2.1.3. Усадьбы и усадебные комплексы, религиозные объекты, объекты паломничества и религиозного туризма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2.2.1.4. Религиозные объекты, объекты паломничества и религиозного туризма</w:t>
      </w:r>
    </w:p>
    <w:p w:rsidR="00E0033B" w:rsidRPr="00D3607E" w:rsidRDefault="00E0033B" w:rsidP="00E0033B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</w:t>
      </w:r>
      <w:r w:rsidRPr="00D3607E">
        <w:rPr>
          <w:b w:val="0"/>
          <w:bCs w:val="0"/>
          <w:sz w:val="28"/>
          <w:szCs w:val="28"/>
        </w:rPr>
        <w:t>Церковь Петра и Павла в г</w:t>
      </w:r>
      <w:proofErr w:type="gramStart"/>
      <w:r w:rsidRPr="00D3607E">
        <w:rPr>
          <w:b w:val="0"/>
          <w:bCs w:val="0"/>
          <w:sz w:val="28"/>
          <w:szCs w:val="28"/>
        </w:rPr>
        <w:t>.У</w:t>
      </w:r>
      <w:proofErr w:type="gramEnd"/>
      <w:r w:rsidRPr="00D3607E">
        <w:rPr>
          <w:b w:val="0"/>
          <w:bCs w:val="0"/>
          <w:sz w:val="28"/>
          <w:szCs w:val="28"/>
        </w:rPr>
        <w:t>жур</w:t>
      </w:r>
    </w:p>
    <w:p w:rsidR="00E0033B" w:rsidRPr="00D3607E" w:rsidRDefault="00E0033B" w:rsidP="00E003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 xml:space="preserve">Адрес </w:t>
      </w:r>
      <w:proofErr w:type="gramStart"/>
      <w:r w:rsidRPr="00D3607E">
        <w:rPr>
          <w:color w:val="000000"/>
          <w:sz w:val="28"/>
          <w:szCs w:val="28"/>
        </w:rPr>
        <w:t>:К</w:t>
      </w:r>
      <w:proofErr w:type="gramEnd"/>
      <w:r w:rsidRPr="00D3607E">
        <w:rPr>
          <w:color w:val="000000"/>
          <w:sz w:val="28"/>
          <w:szCs w:val="28"/>
        </w:rPr>
        <w:t>расноярский край, Ужурский р-н, г. Ужур, ул. Советская, 2.</w:t>
      </w:r>
    </w:p>
    <w:p w:rsidR="00E0033B" w:rsidRPr="00D3607E" w:rsidRDefault="00E0033B" w:rsidP="00E003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607E">
        <w:rPr>
          <w:color w:val="000000"/>
          <w:sz w:val="28"/>
          <w:szCs w:val="28"/>
        </w:rPr>
        <w:t>Дата постройки:1824г. Церковь действующая.</w:t>
      </w:r>
      <w:r>
        <w:rPr>
          <w:color w:val="000000"/>
          <w:sz w:val="28"/>
          <w:szCs w:val="28"/>
        </w:rPr>
        <w:t xml:space="preserve"> </w:t>
      </w:r>
      <w:r w:rsidRPr="00D3607E">
        <w:rPr>
          <w:color w:val="000000"/>
          <w:sz w:val="28"/>
          <w:szCs w:val="28"/>
        </w:rPr>
        <w:t>Есть подъезд, парковка.</w:t>
      </w:r>
    </w:p>
    <w:p w:rsidR="00E0033B" w:rsidRPr="00D3607E" w:rsidRDefault="00E0033B" w:rsidP="00E0033B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</w:t>
      </w:r>
      <w:r w:rsidRPr="00D3607E">
        <w:rPr>
          <w:b w:val="0"/>
          <w:bCs w:val="0"/>
          <w:sz w:val="28"/>
          <w:szCs w:val="28"/>
        </w:rPr>
        <w:t xml:space="preserve">Церковь Троицы </w:t>
      </w:r>
      <w:proofErr w:type="spellStart"/>
      <w:r w:rsidRPr="00D3607E">
        <w:rPr>
          <w:b w:val="0"/>
          <w:bCs w:val="0"/>
          <w:sz w:val="28"/>
          <w:szCs w:val="28"/>
        </w:rPr>
        <w:t>Живоначальной</w:t>
      </w:r>
      <w:proofErr w:type="spellEnd"/>
      <w:r w:rsidRPr="00D3607E">
        <w:rPr>
          <w:b w:val="0"/>
          <w:bCs w:val="0"/>
          <w:sz w:val="28"/>
          <w:szCs w:val="28"/>
        </w:rPr>
        <w:t xml:space="preserve"> в с.Солгон</w:t>
      </w:r>
    </w:p>
    <w:p w:rsidR="00E0033B" w:rsidRPr="00D3607E" w:rsidRDefault="00E0033B" w:rsidP="00E0033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D3607E">
        <w:rPr>
          <w:sz w:val="28"/>
          <w:szCs w:val="28"/>
        </w:rPr>
        <w:t>Адрес</w:t>
      </w:r>
      <w:proofErr w:type="gramStart"/>
      <w:r w:rsidRPr="00D3607E">
        <w:rPr>
          <w:sz w:val="28"/>
          <w:szCs w:val="28"/>
        </w:rPr>
        <w:t>:К</w:t>
      </w:r>
      <w:proofErr w:type="gramEnd"/>
      <w:r w:rsidRPr="00D3607E">
        <w:rPr>
          <w:sz w:val="28"/>
          <w:szCs w:val="28"/>
        </w:rPr>
        <w:t>расноярский</w:t>
      </w:r>
      <w:proofErr w:type="spellEnd"/>
      <w:r w:rsidRPr="00D3607E">
        <w:rPr>
          <w:sz w:val="28"/>
          <w:szCs w:val="28"/>
        </w:rPr>
        <w:t xml:space="preserve"> край,</w:t>
      </w:r>
      <w:r>
        <w:rPr>
          <w:sz w:val="28"/>
          <w:szCs w:val="28"/>
        </w:rPr>
        <w:t xml:space="preserve"> </w:t>
      </w:r>
      <w:r w:rsidRPr="00D3607E">
        <w:rPr>
          <w:sz w:val="28"/>
          <w:szCs w:val="28"/>
        </w:rPr>
        <w:t>Ужурский район,</w:t>
      </w:r>
      <w:r>
        <w:rPr>
          <w:sz w:val="28"/>
          <w:szCs w:val="28"/>
        </w:rPr>
        <w:t xml:space="preserve"> </w:t>
      </w:r>
      <w:r w:rsidRPr="00D3607E">
        <w:rPr>
          <w:sz w:val="28"/>
          <w:szCs w:val="28"/>
        </w:rPr>
        <w:t>с.Солгон.</w:t>
      </w:r>
    </w:p>
    <w:p w:rsidR="00E0033B" w:rsidRPr="00D3607E" w:rsidRDefault="00E0033B" w:rsidP="00E0033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3607E">
        <w:rPr>
          <w:sz w:val="28"/>
          <w:szCs w:val="28"/>
        </w:rPr>
        <w:t>Дата постройки:2014г.</w:t>
      </w:r>
    </w:p>
    <w:p w:rsidR="00E0033B" w:rsidRPr="00D3607E" w:rsidRDefault="00E0033B" w:rsidP="00E003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3607E">
        <w:rPr>
          <w:sz w:val="28"/>
          <w:szCs w:val="28"/>
        </w:rPr>
        <w:lastRenderedPageBreak/>
        <w:t>Освящена</w:t>
      </w:r>
      <w:proofErr w:type="gramEnd"/>
      <w:r w:rsidRPr="00D3607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3607E">
        <w:rPr>
          <w:sz w:val="28"/>
          <w:szCs w:val="28"/>
        </w:rPr>
        <w:t xml:space="preserve">9 июня 2014г. </w:t>
      </w:r>
      <w:r w:rsidRPr="00D3607E">
        <w:rPr>
          <w:color w:val="000000"/>
          <w:sz w:val="28"/>
          <w:szCs w:val="28"/>
        </w:rPr>
        <w:t>Церковь действующая.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Можно добраться автотранспортом общественным и личным автотранспортом. </w:t>
      </w:r>
      <w:r w:rsidRPr="00D3607E">
        <w:rPr>
          <w:color w:val="000000"/>
          <w:sz w:val="28"/>
          <w:szCs w:val="28"/>
        </w:rPr>
        <w:t>Есть подъезд, парковка</w:t>
      </w:r>
      <w:r>
        <w:rPr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2.2.1.5. Объекты природно-заповедного фонда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607E">
        <w:rPr>
          <w:rFonts w:ascii="Times New Roman" w:hAnsi="Times New Roman" w:cs="Times New Roman"/>
          <w:sz w:val="28"/>
          <w:szCs w:val="28"/>
        </w:rPr>
        <w:t>На территории района есть два природных заповедника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Солгонский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кряж», «Озеро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Салбат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</w:t>
      </w:r>
      <w:r w:rsidRPr="00D3607E">
        <w:rPr>
          <w:rFonts w:ascii="Times New Roman" w:hAnsi="Times New Roman" w:cs="Times New Roman"/>
          <w:sz w:val="28"/>
          <w:szCs w:val="28"/>
        </w:rPr>
        <w:br/>
      </w:r>
      <w:r w:rsidRPr="00D3607E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2.2.1.6. Пляжные зоны, места отдыха населения</w:t>
      </w:r>
    </w:p>
    <w:p w:rsidR="00E0033B" w:rsidRPr="00D3607E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П</w:t>
      </w:r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олезным и приятным будет купание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пляжный отдых на пресных озерах района - Большом и Малом </w:t>
      </w:r>
      <w:proofErr w:type="spellStart"/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Косоголе</w:t>
      </w:r>
      <w:proofErr w:type="spellEnd"/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Изыкчуль</w:t>
      </w:r>
      <w:proofErr w:type="spellEnd"/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Кедровом и </w:t>
      </w:r>
      <w:proofErr w:type="spellStart"/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Иодистом</w:t>
      </w:r>
      <w:proofErr w:type="spellEnd"/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или лечение в соленых водах озера </w:t>
      </w:r>
      <w:proofErr w:type="spellStart"/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Солбат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Озера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Учум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 же на реке Чулым (отдых, рыбалка). </w:t>
      </w:r>
      <w:r w:rsidRPr="00D36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 всем водоемам ведут дороги, пригодные для колесного транспорта любой проходимости, на их берегах есть места для палаточных лагерей.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2.2.1.7. Охотничье-рыболовных объектов</w:t>
      </w:r>
    </w:p>
    <w:p w:rsidR="00E0033B" w:rsidRPr="00D3607E" w:rsidRDefault="00E0033B" w:rsidP="00E0033B">
      <w:pPr>
        <w:spacing w:after="0" w:line="240" w:lineRule="auto"/>
        <w:ind w:firstLine="947"/>
        <w:outlineLvl w:val="2"/>
        <w:rPr>
          <w:rFonts w:ascii="Times New Roman" w:hAnsi="Times New Roman" w:cs="Times New Roman"/>
          <w:sz w:val="28"/>
          <w:szCs w:val="28"/>
        </w:rPr>
      </w:pPr>
      <w:bookmarkStart w:id="1" w:name="_Toc427822600"/>
      <w:r w:rsidRPr="00D3607E">
        <w:rPr>
          <w:rFonts w:ascii="Times New Roman" w:hAnsi="Times New Roman" w:cs="Times New Roman"/>
          <w:sz w:val="28"/>
          <w:szCs w:val="28"/>
        </w:rPr>
        <w:t xml:space="preserve">Местная общественная организация «Общество охотников и рыбаков по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Ужурскому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району»</w:t>
      </w:r>
      <w:bookmarkEnd w:id="1"/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607E">
        <w:rPr>
          <w:rFonts w:ascii="Times New Roman" w:hAnsi="Times New Roman" w:cs="Times New Roman"/>
          <w:sz w:val="28"/>
          <w:szCs w:val="28"/>
          <w:u w:val="single"/>
        </w:rPr>
        <w:t xml:space="preserve">Адрес: </w:t>
      </w:r>
      <w:r w:rsidRPr="00D3607E">
        <w:rPr>
          <w:rFonts w:ascii="Times New Roman" w:hAnsi="Times New Roman" w:cs="Times New Roman"/>
          <w:sz w:val="28"/>
          <w:szCs w:val="28"/>
        </w:rPr>
        <w:t>660947, Красноярский край, Ужурский район, ЗАТО п. Солнечный, ул. Гагарина, д. 11, кв. 72.</w:t>
      </w:r>
      <w:proofErr w:type="gramEnd"/>
    </w:p>
    <w:p w:rsidR="00E0033B" w:rsidRPr="00D3607E" w:rsidRDefault="00E0033B" w:rsidP="00E003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>Председатель совета:</w:t>
      </w:r>
      <w:r w:rsidRPr="00D3607E">
        <w:rPr>
          <w:rFonts w:ascii="Times New Roman" w:hAnsi="Times New Roman" w:cs="Times New Roman"/>
          <w:sz w:val="28"/>
          <w:szCs w:val="28"/>
        </w:rPr>
        <w:t xml:space="preserve"> Юшков Владислав Иванович.</w:t>
      </w:r>
    </w:p>
    <w:p w:rsidR="00E0033B" w:rsidRPr="00D3607E" w:rsidRDefault="00E0033B" w:rsidP="00E003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 w:rsidRPr="00D3607E">
        <w:rPr>
          <w:rFonts w:ascii="Times New Roman" w:hAnsi="Times New Roman" w:cs="Times New Roman"/>
          <w:sz w:val="28"/>
          <w:szCs w:val="28"/>
        </w:rPr>
        <w:t>: 8(39156) 2-70-56</w:t>
      </w:r>
    </w:p>
    <w:p w:rsidR="00E0033B" w:rsidRPr="00D3607E" w:rsidRDefault="00E0033B" w:rsidP="00E0033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 xml:space="preserve">Факс: </w:t>
      </w:r>
      <w:r w:rsidRPr="00D3607E">
        <w:rPr>
          <w:rFonts w:ascii="Times New Roman" w:hAnsi="Times New Roman" w:cs="Times New Roman"/>
          <w:sz w:val="28"/>
          <w:szCs w:val="28"/>
        </w:rPr>
        <w:t>8(39156) 2-12-01, 2-14-90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>Мобильный телефон:</w:t>
      </w:r>
      <w:r w:rsidRPr="00D3607E">
        <w:rPr>
          <w:rFonts w:ascii="Times New Roman" w:hAnsi="Times New Roman" w:cs="Times New Roman"/>
          <w:sz w:val="28"/>
          <w:szCs w:val="28"/>
        </w:rPr>
        <w:t xml:space="preserve"> 8-953-583-06-67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607E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D3607E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D3607E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D3607E">
          <w:rPr>
            <w:rStyle w:val="af0"/>
            <w:rFonts w:ascii="Times New Roman" w:hAnsi="Times New Roman"/>
            <w:sz w:val="28"/>
            <w:szCs w:val="28"/>
            <w:lang w:val="en-US"/>
          </w:rPr>
          <w:t>yushok</w:t>
        </w:r>
        <w:r w:rsidRPr="00D3607E">
          <w:rPr>
            <w:rStyle w:val="af0"/>
            <w:rFonts w:ascii="Times New Roman" w:hAnsi="Times New Roman"/>
            <w:sz w:val="28"/>
            <w:szCs w:val="28"/>
          </w:rPr>
          <w:t>86@</w:t>
        </w:r>
        <w:r w:rsidRPr="00D3607E">
          <w:rPr>
            <w:rStyle w:val="af0"/>
            <w:rFonts w:ascii="Times New Roman" w:hAnsi="Times New Roman"/>
            <w:sz w:val="28"/>
            <w:szCs w:val="28"/>
            <w:lang w:val="en-US"/>
          </w:rPr>
          <w:t>mail</w:t>
        </w:r>
        <w:r w:rsidRPr="00D3607E">
          <w:rPr>
            <w:rStyle w:val="af0"/>
            <w:rFonts w:ascii="Times New Roman" w:hAnsi="Times New Roman"/>
            <w:sz w:val="28"/>
            <w:szCs w:val="28"/>
          </w:rPr>
          <w:t>.</w:t>
        </w:r>
        <w:r w:rsidRPr="00D3607E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>Правоустанавливающие документы: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>1. Распоряжение Совета Администрации Красноярского края от 03.05.2005г. № 490-р.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>2. Долгосрочная лицензия на пользование объектами животного мира Серия 24 № 0000212. Дата выдачи 11 мая 2005 г. Срок действия лицензии с 03.05.2005 г. по 03.05.2015 г.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>Местоположение участка: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Территория расположена в Ужурском районе общей площадью 236 629 гектаров, на землях лесного фонда Ужурского лесничества – 11 645 гектаров, на землях сельскохозяйственных организаций – 224 984 гектара, в том числе: 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ЗАО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Ужурсовхоз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- 19 099 гектаров; ЗАО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Малоимышское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26 527 гектаров; ЗАО «Искра» - 43 037 гектаров; ЗАО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Ильннское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14 537 гектаров; ЗАО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Солгонское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- 29 167 гектаров; ЗАО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Тургужанское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- 14 093 гектара; агрофирма «Учумская» - 6 222 гектара; агрофирма «Ужурская» - 2 268 гектаров; СПК «Андроновское» - 33 444 гектара; ООО «Колос» - 5 408 гектаров;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ГУСХП ОПХ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МихаПловское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- 12 626 гектаров; ОАО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Учумский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племзавод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- 18 556 гектаров.</w:t>
      </w:r>
    </w:p>
    <w:p w:rsidR="00E0033B" w:rsidRPr="00D3607E" w:rsidRDefault="00E0033B" w:rsidP="00E0033B">
      <w:pPr>
        <w:keepNext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lastRenderedPageBreak/>
        <w:t>Описание границ участка: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северная – от грунтовой дороги Михайловка — Новая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Сокса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по административной границе с Назаровским районом на восток до р. Агата;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>восточная – от р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>гата вверх по ее течению до д. Новоалександровка (обходя ее в километровой зоне), а затем на запад, юго-запад и восток по границе действующего заказника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Солгонскнй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кряж», которая идет по проселочной дороге до д.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Тарханка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, затем до д.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и далее вверх по течению р. 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до устья р. Чернавка, далее на запад по проселочной дороге через д. </w:t>
      </w:r>
      <w:proofErr w:type="spellStart"/>
      <w:proofErr w:type="gramStart"/>
      <w:r w:rsidRPr="00D3607E">
        <w:rPr>
          <w:rFonts w:ascii="Times New Roman" w:hAnsi="Times New Roman" w:cs="Times New Roman"/>
          <w:sz w:val="28"/>
          <w:szCs w:val="28"/>
        </w:rPr>
        <w:t>Терехта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до р.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Изыкчуль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(1,5 км южнее д.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Изыкчуль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) и вверх по течению р. 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Изыкчуль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по дороге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Ильинка-Изыкчуль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до д. Ильинка, затем на северо-восток по дороге до д. Лопатка и далее по проселочной дороге Лопатка-Петропавловка на восток через д. Ельничная до административной границы с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Балахтннским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районом, далее по ней в южном направлении до административной границы с Новоселовским районом и до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левого берега р. Чулым;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607E">
        <w:rPr>
          <w:rFonts w:ascii="Times New Roman" w:hAnsi="Times New Roman" w:cs="Times New Roman"/>
          <w:sz w:val="28"/>
          <w:szCs w:val="28"/>
        </w:rPr>
        <w:t xml:space="preserve">южная – от точки пересечения административных границ Ужурского, Новоселовского 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Балахтинского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районов на запад по административной границе с Новоселовским районом, которая проходит по р. Чулым вверх по течению, до административной границы с Республикой Хакасия (Орджоникидзевский район), далее по ней в западном направлении, пересекая автодорогу Ужур-Копьево, с исключением территории курорта «Озеро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», затем от развилки дороги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Ужур-Черемшанская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на совхоз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Учумский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 по административной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границе с Республикой Хакасия в западном направлении до административной границы с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Шарыповским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районом;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607E">
        <w:rPr>
          <w:rFonts w:ascii="Times New Roman" w:hAnsi="Times New Roman" w:cs="Times New Roman"/>
          <w:sz w:val="28"/>
          <w:szCs w:val="28"/>
        </w:rPr>
        <w:t xml:space="preserve">западная – от точки пересечения административных границ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Шарыповского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, Ужурского районов и Республики Хакасия (Орджоникидзевский район) по административной границе с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Шарыповским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районом в северо-западном направлении до урочища Гнилые Пашни (отметка 505,8 – юго-западная точка планируемого к организации заказника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Салбат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»), затем по южной, восточной и северной границам заказника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Салбат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», которая проходит от урочища Гнилые Пашни на восток по автодороге Малое Озеро – совхоз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Учумскнй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допересечения</w:t>
      </w:r>
      <w:proofErr w:type="spellEnd"/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с автодорогой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Ужур-Черемшанская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(отметка 455,9) и далее по ней в северо-восточном направлении по автодороге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Ужур-Черемшанская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до отметки 476,0, затем 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-, северо-западном направлении по автодороге через горы Малый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Салбат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, восточной границе лесного питомника до автодороги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Кулун-Парная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(отметка 455,3) и по ней в западном направлении до административной границы с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Шарыповским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районом. Далее западная граница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охотугодий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проходит по административной границе Ужурского 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Шарыповского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районов до р. Ужур, затем на запад по южной протоке р. Ужур до д.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Локшино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(южная граница планируемого к организации заказника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Косогольск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Сережский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» - 2-й участок), далее от д.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Локшино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по автодороге до д. Михайловка и от д. Михайловка на север по дороге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Михайловка-Новая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Сокса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до административной границы с Назаровским районом.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Кроме этого, из заявляемой территории исключается находящийся внутри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охотугодий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планируемый к организации заказник «Пойма р. Сереж» в следующих границах: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lastRenderedPageBreak/>
        <w:t>западная – от с. 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Изыкчуль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вниз по течению р.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Изыкчуль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до р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>ереж, далее от р. Сереж 500 м на север;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северная – от точки, находящейся в 500 м севернее устья р.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Изыкчуль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, по левой стороне р. Сереж в 500 м от русла вниз по ее течению до устья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>олгои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;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 xml:space="preserve">восточная– 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3607E">
        <w:rPr>
          <w:rFonts w:ascii="Times New Roman" w:hAnsi="Times New Roman" w:cs="Times New Roman"/>
          <w:sz w:val="28"/>
          <w:szCs w:val="28"/>
        </w:rPr>
        <w:t xml:space="preserve"> устья р.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вверх по ее течению до автомобильной дороги с.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– с.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Тарханка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;</w:t>
      </w:r>
    </w:p>
    <w:p w:rsidR="00E0033B" w:rsidRPr="00D3607E" w:rsidRDefault="00E0033B" w:rsidP="00E003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607E">
        <w:rPr>
          <w:rFonts w:ascii="Times New Roman" w:hAnsi="Times New Roman" w:cs="Times New Roman"/>
          <w:sz w:val="28"/>
          <w:szCs w:val="28"/>
        </w:rPr>
        <w:t xml:space="preserve">южная – от с.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по автомобильной дороге на запад через села Яга и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Терехта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до исходной точки западной границы.</w:t>
      </w:r>
      <w:proofErr w:type="gramEnd"/>
    </w:p>
    <w:p w:rsidR="00E0033B" w:rsidRPr="00D3607E" w:rsidRDefault="00E0033B" w:rsidP="00E0033B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>Преобладающие угодья</w:t>
      </w:r>
      <w:r w:rsidRPr="00D3607E">
        <w:rPr>
          <w:rFonts w:ascii="Times New Roman" w:hAnsi="Times New Roman" w:cs="Times New Roman"/>
          <w:sz w:val="28"/>
          <w:szCs w:val="28"/>
        </w:rPr>
        <w:t>: земли сельскохозяйственного назначения.</w:t>
      </w:r>
    </w:p>
    <w:p w:rsidR="00E0033B" w:rsidRPr="00D3607E" w:rsidRDefault="00E0033B" w:rsidP="00E0033B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  <w:u w:val="single"/>
        </w:rPr>
        <w:t>Видовое направление:</w:t>
      </w:r>
      <w:r w:rsidRPr="00D3607E">
        <w:rPr>
          <w:rFonts w:ascii="Times New Roman" w:hAnsi="Times New Roman" w:cs="Times New Roman"/>
          <w:sz w:val="28"/>
          <w:szCs w:val="28"/>
        </w:rPr>
        <w:t xml:space="preserve"> любительская и спортивная охота.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2.2.1.8. Объекты сельского туризма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3"/>
        <w:gridCol w:w="1916"/>
        <w:gridCol w:w="3067"/>
        <w:gridCol w:w="2263"/>
      </w:tblGrid>
      <w:tr w:rsidR="00E0033B" w:rsidRPr="00D3607E" w:rsidTr="00904640">
        <w:tc>
          <w:tcPr>
            <w:tcW w:w="269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 сельского туризма</w:t>
            </w:r>
          </w:p>
        </w:tc>
        <w:tc>
          <w:tcPr>
            <w:tcW w:w="12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3100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Телефон, факс, 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. адрес</w:t>
            </w:r>
          </w:p>
        </w:tc>
        <w:tc>
          <w:tcPr>
            <w:tcW w:w="2287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</w:tr>
      <w:tr w:rsidR="00E0033B" w:rsidRPr="00D3607E" w:rsidTr="00904640">
        <w:trPr>
          <w:trHeight w:val="70"/>
        </w:trPr>
        <w:tc>
          <w:tcPr>
            <w:tcW w:w="2694" w:type="dxa"/>
          </w:tcPr>
          <w:p w:rsidR="00E0033B" w:rsidRPr="00D3607E" w:rsidRDefault="00E0033B" w:rsidP="00904640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МБУК «Златоруновский поселковый музей</w:t>
            </w:r>
          </w:p>
        </w:tc>
        <w:tc>
          <w:tcPr>
            <w:tcW w:w="1275" w:type="dxa"/>
          </w:tcPr>
          <w:p w:rsidR="00E0033B" w:rsidRPr="00D3607E" w:rsidRDefault="00E0033B" w:rsidP="00904640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Красноярский край, Ужурский район, п. 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Златоруновск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, ул. Ленина, 6.</w:t>
            </w:r>
          </w:p>
        </w:tc>
        <w:tc>
          <w:tcPr>
            <w:tcW w:w="3100" w:type="dxa"/>
          </w:tcPr>
          <w:p w:rsidR="00E0033B" w:rsidRPr="00D3607E" w:rsidRDefault="00E0033B" w:rsidP="00904640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8(39156)24-112, 24-2-36</w:t>
            </w:r>
          </w:p>
          <w:p w:rsidR="00E0033B" w:rsidRPr="00D3607E" w:rsidRDefault="00E0033B" w:rsidP="00904640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Факс 8(39156)24-1-12</w:t>
            </w:r>
          </w:p>
          <w:p w:rsidR="00E0033B" w:rsidRPr="00D3607E" w:rsidRDefault="00E0033B" w:rsidP="00904640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zlatomuseum@mail.ru</w:t>
            </w:r>
          </w:p>
        </w:tc>
        <w:tc>
          <w:tcPr>
            <w:tcW w:w="2287" w:type="dxa"/>
          </w:tcPr>
          <w:p w:rsidR="00E0033B" w:rsidRPr="00D3607E" w:rsidRDefault="00E0033B" w:rsidP="00904640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Евстратова Ирина Александровна</w:t>
            </w:r>
          </w:p>
        </w:tc>
      </w:tr>
    </w:tbl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2.2.1.9. Объекты промышленного туризма</w:t>
      </w:r>
    </w:p>
    <w:p w:rsidR="00E0033B" w:rsidRPr="00D3607E" w:rsidRDefault="00E0033B" w:rsidP="00E003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>Объектом промышленного туризма можно назвать высокотехнологические  производственные мощности ЗАО «Искра» и ЗАО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Солгонское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>».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2.2.1.10. Объекты делового туризма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2.2.2. Объекты туристского притяжения. Дополнительный раздел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2.2.2.1. Спортивные сооружения, в том числе горнолыжные объекты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8"/>
        <w:gridCol w:w="1227"/>
        <w:gridCol w:w="1701"/>
        <w:gridCol w:w="1701"/>
        <w:gridCol w:w="1418"/>
        <w:gridCol w:w="1701"/>
      </w:tblGrid>
      <w:tr w:rsidR="00E0033B" w:rsidRPr="00D3607E" w:rsidTr="00904640">
        <w:tc>
          <w:tcPr>
            <w:tcW w:w="1608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МАУ «ЦФСП «Сокол» </w:t>
            </w:r>
          </w:p>
        </w:tc>
        <w:tc>
          <w:tcPr>
            <w:tcW w:w="1227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Ужурский район, 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улун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 ул. Главная 17 А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Доступен, есть в навигации.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Действующий спорткомплекс</w:t>
            </w:r>
          </w:p>
        </w:tc>
        <w:tc>
          <w:tcPr>
            <w:tcW w:w="1418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Волейбол муж/жен, баскетбол, спортивный туризм, пауэрлифтинг, дзюдо, каратэ,  бокс.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адаптивный спорт, фитнес.</w:t>
            </w:r>
          </w:p>
        </w:tc>
      </w:tr>
      <w:tr w:rsidR="00E0033B" w:rsidRPr="00D3607E" w:rsidTr="00904640">
        <w:tc>
          <w:tcPr>
            <w:tcW w:w="1608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Лыжная база</w:t>
            </w:r>
          </w:p>
        </w:tc>
        <w:tc>
          <w:tcPr>
            <w:tcW w:w="1227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жур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елиораторов 2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Доступен, есть в навигации.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Действующий спорткомплекс</w:t>
            </w:r>
          </w:p>
        </w:tc>
        <w:tc>
          <w:tcPr>
            <w:tcW w:w="1418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Лыжный спорт</w:t>
            </w:r>
          </w:p>
        </w:tc>
      </w:tr>
    </w:tbl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2.2.2.2. Объекты развлечения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2.2.2.3. Парково-рекреационные зоны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</w:t>
      </w:r>
      <w:r w:rsidRPr="00D3607E">
        <w:rPr>
          <w:rFonts w:ascii="Times New Roman" w:hAnsi="Times New Roman" w:cs="Times New Roman"/>
          <w:sz w:val="28"/>
          <w:szCs w:val="28"/>
        </w:rPr>
        <w:t>ородские скверы: «Алые паруса», «Любви», «Серп и молот»,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слон», Мемориал «Паровоз» на станции Ужур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2.2.2.4. Народные промысла и ремесла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Мастера народного творчества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заплетение</w:t>
      </w:r>
      <w:proofErr w:type="spellEnd"/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D3607E"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значимые</w:t>
      </w:r>
      <w:proofErr w:type="gram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события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3.1.1. </w:t>
      </w:r>
      <w:proofErr w:type="spellStart"/>
      <w:proofErr w:type="gramStart"/>
      <w:r w:rsidRPr="00D3607E"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значимые</w:t>
      </w:r>
      <w:proofErr w:type="gram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события. Обязательные поля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3.1.1.1.  Муниципальный календарь туристских событий</w:t>
      </w:r>
    </w:p>
    <w:p w:rsidR="00E0033B" w:rsidRPr="00D3607E" w:rsidRDefault="00E0033B" w:rsidP="00E0033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607E">
        <w:rPr>
          <w:rFonts w:ascii="Times New Roman" w:hAnsi="Times New Roman" w:cs="Times New Roman"/>
          <w:bCs/>
          <w:sz w:val="28"/>
          <w:szCs w:val="28"/>
        </w:rPr>
        <w:t>План массовых мероприятий 2016г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134"/>
        <w:gridCol w:w="2410"/>
        <w:gridCol w:w="1134"/>
        <w:gridCol w:w="1134"/>
        <w:gridCol w:w="1134"/>
        <w:gridCol w:w="1701"/>
      </w:tblGrid>
      <w:tr w:rsidR="00E0033B" w:rsidRPr="00D3607E" w:rsidTr="00904640">
        <w:tc>
          <w:tcPr>
            <w:tcW w:w="6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Направленность мероприятия</w:t>
            </w:r>
          </w:p>
        </w:tc>
        <w:tc>
          <w:tcPr>
            <w:tcW w:w="2410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 участников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Ответственные</w:t>
            </w:r>
          </w:p>
        </w:tc>
      </w:tr>
      <w:tr w:rsidR="00E0033B" w:rsidRPr="00D3607E" w:rsidTr="00904640">
        <w:tc>
          <w:tcPr>
            <w:tcW w:w="6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Туристская</w:t>
            </w:r>
          </w:p>
        </w:tc>
        <w:tc>
          <w:tcPr>
            <w:tcW w:w="2410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Первенство района по туризму на лыжных дистанциях (личное первенство)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8-18 лет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6.02.16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Лыжная база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Красногоров</w:t>
            </w:r>
            <w:proofErr w:type="spellEnd"/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А.Л.</w:t>
            </w:r>
          </w:p>
        </w:tc>
      </w:tr>
      <w:tr w:rsidR="00E0033B" w:rsidRPr="00D3607E" w:rsidTr="00904640">
        <w:tc>
          <w:tcPr>
            <w:tcW w:w="6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Туристская </w:t>
            </w:r>
          </w:p>
        </w:tc>
        <w:tc>
          <w:tcPr>
            <w:tcW w:w="2410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Туристический слет учащихся 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12-17 лет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16-19.06.16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Быв. </w:t>
            </w:r>
            <w:proofErr w:type="spellStart"/>
            <w:proofErr w:type="gramStart"/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/л «Тополек»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Красногоров</w:t>
            </w:r>
            <w:proofErr w:type="spellEnd"/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А.Л.</w:t>
            </w:r>
          </w:p>
        </w:tc>
      </w:tr>
      <w:tr w:rsidR="00E0033B" w:rsidRPr="00D3607E" w:rsidTr="00904640">
        <w:tc>
          <w:tcPr>
            <w:tcW w:w="6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Туристско-краеведческая </w:t>
            </w:r>
          </w:p>
        </w:tc>
        <w:tc>
          <w:tcPr>
            <w:tcW w:w="2410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Первенство Красноярского края по туристским походам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По краевому положению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МКК Булгакова О.А.</w:t>
            </w:r>
          </w:p>
        </w:tc>
      </w:tr>
      <w:tr w:rsidR="00E0033B" w:rsidRPr="00D3607E" w:rsidTr="00904640">
        <w:tc>
          <w:tcPr>
            <w:tcW w:w="6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Туристская </w:t>
            </w:r>
          </w:p>
        </w:tc>
        <w:tc>
          <w:tcPr>
            <w:tcW w:w="2410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Первенство района по туризму на пешеходных дистанциях (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личная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8-17 лет 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10.09 16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Лыжная база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Копытова О.В.</w:t>
            </w:r>
          </w:p>
        </w:tc>
      </w:tr>
      <w:tr w:rsidR="00E0033B" w:rsidRPr="00D3607E" w:rsidTr="00904640">
        <w:tc>
          <w:tcPr>
            <w:tcW w:w="6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Народное гуляние</w:t>
            </w:r>
          </w:p>
        </w:tc>
        <w:tc>
          <w:tcPr>
            <w:tcW w:w="2410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«Проводы русской зимы»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12.03.2016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берегу р.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Ужурка</w:t>
            </w:r>
            <w:proofErr w:type="spellEnd"/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МАУК «Ужурский ДК»</w:t>
            </w:r>
          </w:p>
        </w:tc>
      </w:tr>
      <w:tr w:rsidR="00E0033B" w:rsidRPr="00D3607E" w:rsidTr="00904640">
        <w:tc>
          <w:tcPr>
            <w:tcW w:w="675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Народное гуляние</w:t>
            </w:r>
          </w:p>
        </w:tc>
        <w:tc>
          <w:tcPr>
            <w:tcW w:w="2410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 «Михайловский гусь»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 2016г</w:t>
            </w:r>
          </w:p>
        </w:tc>
        <w:tc>
          <w:tcPr>
            <w:tcW w:w="1134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С. Михайловка</w:t>
            </w:r>
          </w:p>
        </w:tc>
        <w:tc>
          <w:tcPr>
            <w:tcW w:w="1701" w:type="dxa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sz w:val="28"/>
                <w:szCs w:val="28"/>
              </w:rPr>
              <w:t>МКУ «УКСиМП Ужурского района»</w:t>
            </w:r>
          </w:p>
        </w:tc>
      </w:tr>
    </w:tbl>
    <w:p w:rsidR="00E0033B" w:rsidRPr="00D3607E" w:rsidRDefault="00E0033B" w:rsidP="00E0033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sz w:val="28"/>
          <w:szCs w:val="28"/>
        </w:rPr>
        <w:t>Возможна корректировка плана в связи с изменениями в краевом плане мероприятий.</w:t>
      </w:r>
    </w:p>
    <w:p w:rsidR="00E0033B" w:rsidRPr="00D3607E" w:rsidRDefault="00E0033B" w:rsidP="00E0033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 Инфраструктура туризма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 Инфраструктура туризма. Обязательный раздел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4.1.1. Объекты размещения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4.1.1.1. Общая информация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6"/>
        <w:gridCol w:w="1274"/>
        <w:gridCol w:w="1418"/>
        <w:gridCol w:w="992"/>
        <w:gridCol w:w="1103"/>
        <w:gridCol w:w="1267"/>
        <w:gridCol w:w="1315"/>
        <w:gridCol w:w="957"/>
      </w:tblGrid>
      <w:tr w:rsidR="00E0033B" w:rsidRPr="00D3607E" w:rsidTr="00904640">
        <w:tc>
          <w:tcPr>
            <w:tcW w:w="1136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4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Адрес месторасположения</w:t>
            </w:r>
          </w:p>
        </w:tc>
        <w:tc>
          <w:tcPr>
            <w:tcW w:w="1418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автотранспортная доступность, наличие парковок</w:t>
            </w:r>
          </w:p>
        </w:tc>
        <w:tc>
          <w:tcPr>
            <w:tcW w:w="992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1103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наличие указателей</w:t>
            </w:r>
          </w:p>
        </w:tc>
        <w:tc>
          <w:tcPr>
            <w:tcW w:w="1267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возможность добраться общественным транспортом</w:t>
            </w:r>
          </w:p>
        </w:tc>
        <w:tc>
          <w:tcPr>
            <w:tcW w:w="1315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состояние номерного фонда и прилегающей территории</w:t>
            </w:r>
          </w:p>
        </w:tc>
        <w:tc>
          <w:tcPr>
            <w:tcW w:w="957" w:type="dxa"/>
            <w:vAlign w:val="center"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</w:t>
            </w:r>
          </w:p>
        </w:tc>
      </w:tr>
      <w:tr w:rsidR="00E0033B" w:rsidRPr="00D3607E" w:rsidTr="00904640">
        <w:tc>
          <w:tcPr>
            <w:tcW w:w="1136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ООО «Курорт Озеро 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Учум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662246, Красноярский край, Ужурский район, п. Озеро 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Учум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Санаторная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, 1,</w:t>
            </w:r>
          </w:p>
        </w:tc>
        <w:tc>
          <w:tcPr>
            <w:tcW w:w="1418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Не охраняемая парковка</w:t>
            </w:r>
          </w:p>
        </w:tc>
        <w:tc>
          <w:tcPr>
            <w:tcW w:w="9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  <w:tc>
          <w:tcPr>
            <w:tcW w:w="110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26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Рейсовые автобусы.</w:t>
            </w:r>
          </w:p>
        </w:tc>
        <w:tc>
          <w:tcPr>
            <w:tcW w:w="1315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342 места</w:t>
            </w:r>
          </w:p>
        </w:tc>
        <w:tc>
          <w:tcPr>
            <w:tcW w:w="95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8(39156)32116</w:t>
            </w:r>
          </w:p>
        </w:tc>
      </w:tr>
      <w:tr w:rsidR="00E0033B" w:rsidRPr="00D3607E" w:rsidTr="00904640">
        <w:tc>
          <w:tcPr>
            <w:tcW w:w="1136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Ужурское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 ЖКХ» Гостиница «Березка»</w:t>
            </w:r>
          </w:p>
        </w:tc>
        <w:tc>
          <w:tcPr>
            <w:tcW w:w="127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662255, Красноярский край, Ужурский район, г. Ужур, ул. 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, 23</w:t>
            </w:r>
          </w:p>
        </w:tc>
        <w:tc>
          <w:tcPr>
            <w:tcW w:w="1418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Не охраняемая парковка</w:t>
            </w:r>
          </w:p>
        </w:tc>
        <w:tc>
          <w:tcPr>
            <w:tcW w:w="9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  <w:tc>
          <w:tcPr>
            <w:tcW w:w="110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26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Рейсовые автобусы.</w:t>
            </w:r>
          </w:p>
        </w:tc>
        <w:tc>
          <w:tcPr>
            <w:tcW w:w="1315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23 места</w:t>
            </w:r>
          </w:p>
        </w:tc>
        <w:tc>
          <w:tcPr>
            <w:tcW w:w="95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Тел: 8 (36156) 21-1-43</w:t>
            </w:r>
          </w:p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33B" w:rsidRPr="00D3607E" w:rsidTr="00904640">
        <w:tc>
          <w:tcPr>
            <w:tcW w:w="1136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Гостиница «Турист»</w:t>
            </w:r>
          </w:p>
        </w:tc>
        <w:tc>
          <w:tcPr>
            <w:tcW w:w="127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Красноярский край, Ужурский район, г. Ужур, ул. 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, 67 а</w:t>
            </w:r>
          </w:p>
        </w:tc>
        <w:tc>
          <w:tcPr>
            <w:tcW w:w="1418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Не охраняемая парковка</w:t>
            </w:r>
          </w:p>
        </w:tc>
        <w:tc>
          <w:tcPr>
            <w:tcW w:w="9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  <w:tc>
          <w:tcPr>
            <w:tcW w:w="110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26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Рейсовые автобусы.</w:t>
            </w:r>
          </w:p>
        </w:tc>
        <w:tc>
          <w:tcPr>
            <w:tcW w:w="1315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9 мест</w:t>
            </w:r>
          </w:p>
        </w:tc>
        <w:tc>
          <w:tcPr>
            <w:tcW w:w="95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8 (39156) 21-0-59</w:t>
            </w:r>
          </w:p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33B" w:rsidRPr="00D3607E" w:rsidTr="00904640">
        <w:tc>
          <w:tcPr>
            <w:tcW w:w="1136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Гостиница «Светлана»</w:t>
            </w:r>
          </w:p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Красноярский край, Ужурский район, ЗАТО п</w:t>
            </w:r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олнечный, 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 Солнечная 25 а.</w:t>
            </w:r>
          </w:p>
        </w:tc>
        <w:tc>
          <w:tcPr>
            <w:tcW w:w="1418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Не охраняемая парковка</w:t>
            </w:r>
          </w:p>
        </w:tc>
        <w:tc>
          <w:tcPr>
            <w:tcW w:w="9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  <w:tc>
          <w:tcPr>
            <w:tcW w:w="110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26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Рейсовые автобусы.</w:t>
            </w:r>
          </w:p>
        </w:tc>
        <w:tc>
          <w:tcPr>
            <w:tcW w:w="1315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11 мест.</w:t>
            </w:r>
          </w:p>
        </w:tc>
        <w:tc>
          <w:tcPr>
            <w:tcW w:w="957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Тел: 8 (39156) 28 – 4 – 20</w:t>
            </w:r>
          </w:p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4.1.1.2. Средняя загрузка коллективных средств размещения туристов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385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4.1.1.3. Средняя (минимальная) стоимость проживания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650 руб</w:t>
      </w:r>
      <w:r>
        <w:rPr>
          <w:rFonts w:ascii="Times New Roman" w:eastAsia="Times New Roman" w:hAnsi="Times New Roman" w:cs="Times New Roman"/>
          <w:sz w:val="28"/>
          <w:szCs w:val="28"/>
        </w:rPr>
        <w:t>лей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4.1.2. Объекты общественного питания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4"/>
        <w:gridCol w:w="2392"/>
        <w:gridCol w:w="2393"/>
        <w:gridCol w:w="2393"/>
      </w:tblGrid>
      <w:tr w:rsidR="00E0033B" w:rsidRPr="00D3607E" w:rsidTr="00904640">
        <w:tc>
          <w:tcPr>
            <w:tcW w:w="228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3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Адрес предприятия</w:t>
            </w: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Телефон, сайт</w:t>
            </w:r>
          </w:p>
        </w:tc>
      </w:tr>
      <w:tr w:rsidR="00E0033B" w:rsidRPr="00D3607E" w:rsidTr="00904640">
        <w:tc>
          <w:tcPr>
            <w:tcW w:w="228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Кафе «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Черёмушки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Ул. Гоголя 7</w:t>
            </w: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8(39156)22651</w:t>
            </w:r>
          </w:p>
        </w:tc>
      </w:tr>
      <w:tr w:rsidR="00E0033B" w:rsidRPr="00D3607E" w:rsidTr="00904640">
        <w:tc>
          <w:tcPr>
            <w:tcW w:w="228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Кафе  «Фламинго»</w:t>
            </w:r>
          </w:p>
        </w:tc>
        <w:tc>
          <w:tcPr>
            <w:tcW w:w="23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Ул. Ленина 15</w:t>
            </w: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33B" w:rsidRPr="00D3607E" w:rsidTr="00904640">
        <w:tc>
          <w:tcPr>
            <w:tcW w:w="228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Кафе  «Уют»</w:t>
            </w:r>
          </w:p>
        </w:tc>
        <w:tc>
          <w:tcPr>
            <w:tcW w:w="23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Ул. Горького 8</w:t>
            </w: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33B" w:rsidRPr="00D3607E" w:rsidTr="00904640">
        <w:tc>
          <w:tcPr>
            <w:tcW w:w="2284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Кафе «</w:t>
            </w:r>
            <w:proofErr w:type="spell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Ужурские</w:t>
            </w:r>
            <w:proofErr w:type="spell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 зори»</w:t>
            </w:r>
          </w:p>
        </w:tc>
        <w:tc>
          <w:tcPr>
            <w:tcW w:w="2392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spellEnd"/>
            <w:proofErr w:type="gramEnd"/>
            <w:r w:rsidRPr="00D3607E">
              <w:rPr>
                <w:rFonts w:ascii="Times New Roman" w:hAnsi="Times New Roman" w:cs="Times New Roman"/>
                <w:sz w:val="28"/>
                <w:szCs w:val="28"/>
              </w:rPr>
              <w:t xml:space="preserve"> Кирова 27</w:t>
            </w:r>
          </w:p>
        </w:tc>
        <w:tc>
          <w:tcPr>
            <w:tcW w:w="2393" w:type="dxa"/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4.1.3. Детские и оздоровительные лагеря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Детские и оздоровительные лагеря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отсутствуют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4.1.4. Туристические компании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lastRenderedPageBreak/>
        <w:t>Тур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агентство «Эдельвейс» </w:t>
      </w:r>
    </w:p>
    <w:p w:rsidR="00E0033B" w:rsidRPr="000035BF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607E">
        <w:rPr>
          <w:rStyle w:val="af1"/>
          <w:rFonts w:ascii="Times New Roman" w:hAnsi="Times New Roman"/>
          <w:b w:val="0"/>
          <w:sz w:val="28"/>
          <w:szCs w:val="28"/>
        </w:rPr>
        <w:t>Адрес</w:t>
      </w:r>
      <w:r w:rsidRPr="000035B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035B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035BF">
        <w:rPr>
          <w:rFonts w:ascii="Times New Roman" w:hAnsi="Times New Roman" w:cs="Times New Roman"/>
          <w:sz w:val="28"/>
          <w:szCs w:val="28"/>
        </w:rPr>
        <w:t>жур, ул. Ленина 17А</w:t>
      </w:r>
    </w:p>
    <w:p w:rsidR="00E0033B" w:rsidRPr="000035BF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5BF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21" w:tgtFrame="_blank" w:history="1">
        <w:proofErr w:type="spellStart"/>
        <w:r w:rsidRPr="000035BF">
          <w:rPr>
            <w:rStyle w:val="af0"/>
            <w:rFonts w:ascii="Times New Roman" w:hAnsi="Times New Roman"/>
            <w:sz w:val="28"/>
            <w:szCs w:val="28"/>
          </w:rPr>
          <w:t>эдельвейс-ужур</w:t>
        </w:r>
        <w:proofErr w:type="gramStart"/>
        <w:r w:rsidRPr="000035BF">
          <w:rPr>
            <w:rStyle w:val="af0"/>
            <w:rFonts w:ascii="Times New Roman" w:hAnsi="Times New Roman"/>
            <w:sz w:val="28"/>
            <w:szCs w:val="28"/>
          </w:rPr>
          <w:t>.р</w:t>
        </w:r>
        <w:proofErr w:type="gramEnd"/>
        <w:r w:rsidRPr="000035BF">
          <w:rPr>
            <w:rStyle w:val="af0"/>
            <w:rFonts w:ascii="Times New Roman" w:hAnsi="Times New Roman"/>
            <w:sz w:val="28"/>
            <w:szCs w:val="28"/>
          </w:rPr>
          <w:t>ф</w:t>
        </w:r>
        <w:proofErr w:type="spellEnd"/>
      </w:hyperlink>
    </w:p>
    <w:p w:rsidR="00E0033B" w:rsidRPr="000035BF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035BF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0035BF">
        <w:rPr>
          <w:rFonts w:ascii="Times New Roman" w:hAnsi="Times New Roman" w:cs="Times New Roman"/>
          <w:sz w:val="28"/>
          <w:szCs w:val="28"/>
        </w:rPr>
        <w:t>: </w:t>
      </w:r>
      <w:hyperlink r:id="rId22" w:history="1">
        <w:r w:rsidRPr="000035BF">
          <w:rPr>
            <w:rStyle w:val="af0"/>
            <w:rFonts w:ascii="Times New Roman" w:hAnsi="Times New Roman"/>
            <w:sz w:val="28"/>
            <w:szCs w:val="28"/>
          </w:rPr>
          <w:t>edelveysg@mail.ru</w:t>
        </w:r>
      </w:hyperlink>
    </w:p>
    <w:p w:rsidR="00E0033B" w:rsidRPr="000035BF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5BF">
        <w:rPr>
          <w:rFonts w:ascii="Times New Roman" w:hAnsi="Times New Roman" w:cs="Times New Roman"/>
          <w:sz w:val="28"/>
          <w:szCs w:val="28"/>
        </w:rPr>
        <w:t>Телефоны/факсы: 89059754907,89607622076</w:t>
      </w:r>
    </w:p>
    <w:p w:rsidR="00E0033B" w:rsidRPr="000035BF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035BF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0035BF">
        <w:rPr>
          <w:rFonts w:ascii="Times New Roman" w:hAnsi="Times New Roman" w:cs="Times New Roman"/>
          <w:sz w:val="28"/>
          <w:szCs w:val="28"/>
        </w:rPr>
        <w:t>: </w:t>
      </w:r>
      <w:hyperlink r:id="rId23" w:history="1">
        <w:r w:rsidRPr="000035BF">
          <w:rPr>
            <w:rStyle w:val="af0"/>
            <w:rFonts w:ascii="Times New Roman" w:hAnsi="Times New Roman"/>
            <w:sz w:val="28"/>
            <w:szCs w:val="28"/>
          </w:rPr>
          <w:t>Elenabaeva1974574</w:t>
        </w:r>
      </w:hyperlink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5BF">
        <w:rPr>
          <w:rFonts w:ascii="Times New Roman" w:hAnsi="Times New Roman" w:cs="Times New Roman"/>
          <w:sz w:val="28"/>
          <w:szCs w:val="28"/>
        </w:rPr>
        <w:t>Контактное лицо: Баева Елена Борисовна</w:t>
      </w:r>
    </w:p>
    <w:p w:rsidR="00E0033B" w:rsidRPr="000035BF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4.1.5. Транспортные компании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Нет компаний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 Туризм в цифрах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 Характеристики туристического потока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5.1.1. Количественные и качественные характеристики туристского потока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5.1.1.1. Используемые методы статистического учета туристских потоков и состояния туристско-рекреационной сферы, периодичность сбора статистической информации, основные показатели статистического учета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Нет учёта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5.1.1.2. Туристский поток по видам туризма в </w:t>
      </w:r>
      <w:proofErr w:type="spellStart"/>
      <w:proofErr w:type="gramStart"/>
      <w:r w:rsidRPr="00D3607E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чел по видам туризма: деловой, научный, культурно-познавательный, событийный, оздоровительный, активный (спортивный), паломнический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Количество туристического потока по видам туризма не ведется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5.1.1.3. Число детей, прибывших на территорию городского округа (района)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Учет не ведется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5.1.1.4. Количество туристских предприятий, работающих в территории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Одна  компания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5.1.1.5. Общий номерной фонд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385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5.1.1.6. Численность населения, занятого в сфере туризма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Конкретных данных нет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5.1.1.7. Общий вклад туризма в экономику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Данных нет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5.1.2. Инвестиционные проекты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Отсутствуют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5.1.2.1. Осуществляемые в настоящее время проекты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Не осуществляются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5.1.2.2. Предлагаемые для инвестиции проекты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Отсутствуют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5.1.2.3. Меры  муниципальной поддержки инвесторов в сфере туризма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Выделяются средства и из местного бюджета для мероприятия (организация информационной поддержки событийных мероприятий Ужурского района) изготовление баннеров, печатной продукции, освещение в СМИ.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5.1.3. Вклад туризма в экономику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5.1.3.1. Наличие и реализация механизмов государственно-частного партнерства в туризме (перечень проектов и структура финансирования)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Отсутствует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5.1.4. Общий вклад в экономику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5.1.4.1. Поступление налогов и сборов в консолидированный бюджет  Красноярского края от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КСР и предприятий общественного питания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2998900 рублей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5.1.4.2. Поступление налогов и сборов от деятельности предприятий питания (тыс. рублей)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2998300 рублей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5.1.4.3. Поступление налогов и сборов от деятельности коллективных средств размещения туристов (тыс. рублей)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2500 рублей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5.1.4.4. Поступление налоговых платежей в консолидированный бюджет Красноярского края по всем видам экономической деятельности хозяйствующих субъектов (тыс. рублей)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 433430900 рублей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5.1.4.5. Доля налоговых платежей от деятельности КСР и предприятий общественного питания в общей сумме налогов и сборов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Информация отсутствует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5.1.5. Структура прямых доходов туристского комплекса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Отсутствует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5.1.6. Программы по развитию сферы туризма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Одно мероприятие организация информационной поддержки событийных мероприятий Ужурского района в подпрограмме №3 «Обеспечение условий реализации программы и прочие мероприятия» муниципальной Программы Ужурского района   «Развитие культуры района» (Постановление Администрации Ужурского района Красноярского края от 29.10.2012  № 1011 в ред. От 20.05.2016 №286)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 Приложение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 Отличительные особенности территории. Обязательный раздел.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Arial" w:hAnsi="Arial" w:cs="Arial"/>
          <w:color w:val="64646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Территория района богата археологическими памятниками. Большей частью они представлены курганными могильниками, одиночными курганами, поселениями скифского времени (VII–II вв. </w:t>
      </w:r>
      <w:proofErr w:type="gramStart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 э.). Наибольшая концентрация памятников – в окрестностях оз. </w:t>
      </w:r>
      <w:proofErr w:type="spellStart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>Косоголь</w:t>
      </w:r>
      <w:proofErr w:type="spellEnd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прилегающей долине р. Сереж. Там зафиксированы знаменитый </w:t>
      </w:r>
      <w:proofErr w:type="spellStart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>Косогольский</w:t>
      </w:r>
      <w:proofErr w:type="spellEnd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клад бронзовых вещей скифского времени, многослойное поселение, существовавшее со времен эпохи бронзы (андроновская культура) до </w:t>
      </w:r>
      <w:proofErr w:type="spellStart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>гунно-сарматского</w:t>
      </w:r>
      <w:proofErr w:type="spellEnd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времени (II </w:t>
      </w:r>
      <w:proofErr w:type="gramStart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4F4FAC">
        <w:rPr>
          <w:rFonts w:ascii="Times New Roman" w:hAnsi="Times New Roman" w:cs="Times New Roman"/>
          <w:sz w:val="28"/>
          <w:szCs w:val="28"/>
          <w:shd w:val="clear" w:color="auto" w:fill="FFFFFF"/>
        </w:rPr>
        <w:t>. до н.э. – V в. н.э.). На территории района близ д. Андроновой в начале XX в. был обнаружен уникальный могильник, что послужило основанием для выделения на обширной территории Сибири, Урала и Казахстана своеобразной андроновской культуры бронзового века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646464"/>
          <w:shd w:val="clear" w:color="auto" w:fill="FFFFFF"/>
        </w:rPr>
        <w:t xml:space="preserve">        </w:t>
      </w:r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Ужурский район имеет важное рекреационное значение – здесь много целебных озер. Одним из наиболее </w:t>
      </w:r>
      <w:proofErr w:type="gramStart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известных</w:t>
      </w:r>
      <w:proofErr w:type="gramEnd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озеро </w:t>
      </w:r>
      <w:proofErr w:type="spellStart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Учум</w:t>
      </w:r>
      <w:proofErr w:type="spellEnd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, на котором расположен одноименный курорт. По качеству иловой грязи он не имеет аналогов в России. На территории района расположены государственные заказники краевого значения «</w:t>
      </w:r>
      <w:proofErr w:type="spellStart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Солгонский</w:t>
      </w:r>
      <w:proofErr w:type="spellEnd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кряж» и «Березовая дубрава», а также уникальный водно-болотный комплекс «</w:t>
      </w:r>
      <w:proofErr w:type="spellStart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Салбат</w:t>
      </w:r>
      <w:proofErr w:type="spellEnd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». Памятниками природы являются родник Белый брод и</w:t>
      </w:r>
      <w:proofErr w:type="gramStart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торой родник на реке </w:t>
      </w:r>
      <w:proofErr w:type="spellStart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Ужурке</w:t>
      </w:r>
      <w:proofErr w:type="spellEnd"/>
      <w:r w:rsidRPr="00A5234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033B" w:rsidRPr="006332D8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05BAA">
        <w:rPr>
          <w:rFonts w:ascii="Times New Roman" w:hAnsi="Times New Roman" w:cs="Times New Roman"/>
          <w:sz w:val="28"/>
          <w:szCs w:val="28"/>
        </w:rPr>
        <w:t>Ужурский район расположен на юге Красноярского края, к юго-западу от краевого центра. Район граничит с республикой Хакасия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C2ECC">
        <w:rPr>
          <w:rFonts w:ascii="Times New Roman" w:hAnsi="Times New Roman" w:cs="Times New Roman"/>
          <w:sz w:val="28"/>
          <w:szCs w:val="28"/>
        </w:rPr>
        <w:t xml:space="preserve">ерритория </w:t>
      </w:r>
      <w:r>
        <w:rPr>
          <w:rFonts w:ascii="Times New Roman" w:hAnsi="Times New Roman" w:cs="Times New Roman"/>
          <w:sz w:val="28"/>
          <w:szCs w:val="28"/>
        </w:rPr>
        <w:t>Ужурского района</w:t>
      </w:r>
      <w:r w:rsidRPr="001C2ECC">
        <w:rPr>
          <w:rFonts w:ascii="Times New Roman" w:hAnsi="Times New Roman" w:cs="Times New Roman"/>
          <w:sz w:val="28"/>
          <w:szCs w:val="28"/>
        </w:rPr>
        <w:t xml:space="preserve"> обладает разнообразными, уникальными ланд</w:t>
      </w:r>
      <w:r>
        <w:rPr>
          <w:rFonts w:ascii="Times New Roman" w:hAnsi="Times New Roman" w:cs="Times New Roman"/>
          <w:sz w:val="28"/>
          <w:szCs w:val="28"/>
        </w:rPr>
        <w:t xml:space="preserve">шафтно-климатическими условиями, что положительно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отражается на</w:t>
      </w:r>
      <w:r w:rsidRPr="001C2ECC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1C2ECC">
        <w:rPr>
          <w:rFonts w:ascii="Times New Roman" w:hAnsi="Times New Roman" w:cs="Times New Roman"/>
          <w:sz w:val="28"/>
          <w:szCs w:val="28"/>
        </w:rPr>
        <w:t xml:space="preserve"> лечебно-оздоровительного туризма. Наличие большого числа уникальных природных комплексов в живописных степных, лесостепных, предгорных, низкогорных территориях делают их особенно привлекательными для отдыха и путешествий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Pr="001C2ECC">
        <w:rPr>
          <w:rFonts w:ascii="Times New Roman" w:hAnsi="Times New Roman" w:cs="Times New Roman"/>
          <w:sz w:val="28"/>
          <w:szCs w:val="28"/>
        </w:rPr>
        <w:t xml:space="preserve"> из других регионов России и зарубежья.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20386" cy="3033656"/>
            <wp:effectExtent l="19050" t="0" r="8964" b="0"/>
            <wp:docPr id="28" name="Рисунок 28" descr="http://sib-man.ru/images/uzhurskii-raion-krasnojarskogo-kr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ib-man.ru/images/uzhurskii-raion-krasnojarskogo-kraj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303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Pr="000035BF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lastRenderedPageBreak/>
        <w:t>6.1.1. 10 причин для зарубежного туриста приехать в территорию</w:t>
      </w:r>
    </w:p>
    <w:p w:rsidR="00E0033B" w:rsidRPr="00117014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 xml:space="preserve">. Выгодное географическое расположение </w:t>
      </w:r>
      <w:r>
        <w:rPr>
          <w:rFonts w:ascii="Times New Roman" w:hAnsi="Times New Roman" w:cs="Times New Roman"/>
          <w:sz w:val="28"/>
          <w:szCs w:val="28"/>
        </w:rPr>
        <w:t>района</w:t>
      </w:r>
    </w:p>
    <w:p w:rsidR="00E0033B" w:rsidRPr="00117014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 Наличие привлекательных природно-рекреационных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33B" w:rsidRPr="00117014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 xml:space="preserve">. Историческое и культурное наследие </w:t>
      </w:r>
      <w:r>
        <w:rPr>
          <w:rFonts w:ascii="Times New Roman" w:hAnsi="Times New Roman" w:cs="Times New Roman"/>
          <w:sz w:val="28"/>
          <w:szCs w:val="28"/>
        </w:rPr>
        <w:t>района</w:t>
      </w:r>
    </w:p>
    <w:p w:rsidR="00E0033B" w:rsidRPr="00117014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 xml:space="preserve">. Наличие транспортных магистралей, для транзитных остановок в туристских маршрутах по Сибири и </w:t>
      </w:r>
      <w:r>
        <w:rPr>
          <w:rFonts w:ascii="Times New Roman" w:hAnsi="Times New Roman" w:cs="Times New Roman"/>
          <w:sz w:val="28"/>
          <w:szCs w:val="28"/>
        </w:rPr>
        <w:t xml:space="preserve"> республике Хакасии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Доступность туристической инфраструктуры (гостиницы, кафе, развлекательные центры, автотранспорт)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C2ECC">
        <w:rPr>
          <w:rFonts w:ascii="Times New Roman" w:hAnsi="Times New Roman" w:cs="Times New Roman"/>
          <w:sz w:val="28"/>
          <w:szCs w:val="28"/>
        </w:rPr>
        <w:t>никальными ланд</w:t>
      </w:r>
      <w:r>
        <w:rPr>
          <w:rFonts w:ascii="Times New Roman" w:hAnsi="Times New Roman" w:cs="Times New Roman"/>
          <w:sz w:val="28"/>
          <w:szCs w:val="28"/>
        </w:rPr>
        <w:t>шафтно-климатическими условиями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Отсутствие промышленных зон на территории района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Ценовая доступность предлагаемых услуг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Событийная составляющая района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Безопасность территории </w:t>
      </w:r>
    </w:p>
    <w:p w:rsidR="00E0033B" w:rsidRPr="005C4176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6.1.2. 5 причин для зарубежного туриста приехать в территорию, если он уже был в прошлом году</w:t>
      </w:r>
    </w:p>
    <w:p w:rsidR="00E0033B" w:rsidRPr="00117014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 xml:space="preserve">. Выгодное географическое расположение </w:t>
      </w:r>
      <w:r>
        <w:rPr>
          <w:rFonts w:ascii="Times New Roman" w:hAnsi="Times New Roman" w:cs="Times New Roman"/>
          <w:sz w:val="28"/>
          <w:szCs w:val="28"/>
        </w:rPr>
        <w:t>района</w:t>
      </w:r>
    </w:p>
    <w:p w:rsidR="00E0033B" w:rsidRPr="00117014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 Наличие привлекательных природно-рекреационных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Ценовая доступность предлагаемых услуг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C2ECC">
        <w:rPr>
          <w:rFonts w:ascii="Times New Roman" w:hAnsi="Times New Roman" w:cs="Times New Roman"/>
          <w:sz w:val="28"/>
          <w:szCs w:val="28"/>
        </w:rPr>
        <w:t>никальными ланд</w:t>
      </w:r>
      <w:r>
        <w:rPr>
          <w:rFonts w:ascii="Times New Roman" w:hAnsi="Times New Roman" w:cs="Times New Roman"/>
          <w:sz w:val="28"/>
          <w:szCs w:val="28"/>
        </w:rPr>
        <w:t>шафтно-климатическими условиями</w:t>
      </w:r>
    </w:p>
    <w:p w:rsidR="00E0033B" w:rsidRDefault="00E0033B" w:rsidP="00E00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0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Доступность туристической инфраструктуры (гостиницы, кафе, развлекательные центры, автотранспорт)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6.1.3. Топ того, что Вы рекомендуете обязательно сделать туристу, который приедет в территорию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Посетить курорт «Озеро 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Учум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6.1.4. Наиболее достопримечательные места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</w:t>
      </w:r>
      <w:r w:rsidRPr="00D3607E">
        <w:rPr>
          <w:rFonts w:ascii="Times New Roman" w:hAnsi="Times New Roman" w:cs="Times New Roman"/>
          <w:sz w:val="28"/>
          <w:szCs w:val="28"/>
        </w:rPr>
        <w:t xml:space="preserve">ородские скверы: </w:t>
      </w:r>
      <w:proofErr w:type="gramStart"/>
      <w:r w:rsidRPr="00D3607E">
        <w:rPr>
          <w:rFonts w:ascii="Times New Roman" w:hAnsi="Times New Roman" w:cs="Times New Roman"/>
          <w:sz w:val="28"/>
          <w:szCs w:val="28"/>
        </w:rPr>
        <w:t>«Алые паруса», «Любви», «Серп и молот», «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Pr="00D3607E">
        <w:rPr>
          <w:rFonts w:ascii="Times New Roman" w:hAnsi="Times New Roman" w:cs="Times New Roman"/>
          <w:sz w:val="28"/>
          <w:szCs w:val="28"/>
        </w:rPr>
        <w:t xml:space="preserve"> слон», Мемориал «Паровоз» на станции Ужур, Спортивный комплекс «Сокол».</w:t>
      </w:r>
      <w:proofErr w:type="gramEnd"/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6.1.6. Уникальные природные объекты территории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</w:t>
      </w:r>
      <w:r w:rsidRPr="00D3607E">
        <w:rPr>
          <w:rFonts w:ascii="Times New Roman" w:hAnsi="Times New Roman" w:cs="Times New Roman"/>
          <w:sz w:val="28"/>
          <w:szCs w:val="28"/>
        </w:rPr>
        <w:t>бязательно останавлив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3607E">
        <w:rPr>
          <w:rFonts w:ascii="Times New Roman" w:hAnsi="Times New Roman" w:cs="Times New Roman"/>
          <w:sz w:val="28"/>
          <w:szCs w:val="28"/>
        </w:rPr>
        <w:t>ться у освещённого  «Родника счастья», чтобы набрать воды.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6.1.7. Достопримечательные промышленные объекты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>Достопримечательные промышленные объекты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отсутствуют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6.1.8. Объекты на территории городского округа (района), с которым связаны местные легенды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Гора «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Змеинка</w:t>
      </w:r>
      <w:proofErr w:type="spellEnd"/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», с. </w:t>
      </w:r>
      <w:proofErr w:type="spellStart"/>
      <w:r w:rsidRPr="00D3607E">
        <w:rPr>
          <w:rFonts w:ascii="Times New Roman" w:eastAsia="Times New Roman" w:hAnsi="Times New Roman" w:cs="Times New Roman"/>
          <w:sz w:val="28"/>
          <w:szCs w:val="28"/>
        </w:rPr>
        <w:t>Кулун</w:t>
      </w:r>
      <w:proofErr w:type="spellEnd"/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lastRenderedPageBreak/>
        <w:t>6.1.9. Топ экскурси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E0033B" w:rsidRPr="00775EFA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D3607E">
        <w:rPr>
          <w:rFonts w:ascii="Times New Roman" w:hAnsi="Times New Roman" w:cs="Times New Roman"/>
          <w:bCs/>
          <w:color w:val="000000"/>
          <w:sz w:val="28"/>
          <w:szCs w:val="28"/>
        </w:rPr>
        <w:t>Учумский</w:t>
      </w:r>
      <w:proofErr w:type="spellEnd"/>
      <w:r w:rsidRPr="00D360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воздух»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экскурсия которую могут посетить туристы любого возраста на автобусе и пешей прогулкой  в п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зеро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0033B" w:rsidRPr="00D3607E" w:rsidRDefault="00E0033B" w:rsidP="00E0033B">
      <w:pPr>
        <w:pStyle w:val="af2"/>
        <w:tabs>
          <w:tab w:val="left" w:pos="4770"/>
        </w:tabs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3607E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D3607E">
        <w:rPr>
          <w:rFonts w:ascii="Times New Roman" w:hAnsi="Times New Roman" w:cs="Times New Roman"/>
          <w:bCs/>
          <w:color w:val="000000"/>
          <w:sz w:val="28"/>
          <w:szCs w:val="28"/>
        </w:rPr>
        <w:t>Солгонский</w:t>
      </w:r>
      <w:proofErr w:type="spellEnd"/>
      <w:r w:rsidRPr="00D360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кряж»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- экскурсия которую могут посетить туристы любого возраста на автобусе и пешей прогулкой  из г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жура в с.Солгон.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6.1.10. Уникальная еда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Еда традиционная (пельмени, щи крестьянские, окрошка,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картофель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жаренный с салом, вареники, квас, кисель, гусь жаренный с яблоками, щука фаршированная)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6.1.11. Туристские, экскурсионные маршруты на территории городского округа (района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6.1.11.1. Общая информация о маршруте</w:t>
      </w:r>
    </w:p>
    <w:tbl>
      <w:tblPr>
        <w:tblW w:w="10632" w:type="dxa"/>
        <w:tblInd w:w="-885" w:type="dxa"/>
        <w:tblLayout w:type="fixed"/>
        <w:tblLook w:val="04A0"/>
      </w:tblPr>
      <w:tblGrid>
        <w:gridCol w:w="567"/>
        <w:gridCol w:w="1277"/>
        <w:gridCol w:w="1984"/>
        <w:gridCol w:w="1843"/>
        <w:gridCol w:w="2126"/>
        <w:gridCol w:w="1276"/>
        <w:gridCol w:w="1559"/>
      </w:tblGrid>
      <w:tr w:rsidR="00E0033B" w:rsidRPr="00D3607E" w:rsidTr="00904640">
        <w:trPr>
          <w:trHeight w:val="35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Туристские маршруты МО </w:t>
            </w: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п№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Название маршрута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Характеристика маршрута (тематика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маршрута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,г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од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начала функционирования маршрута;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сертифицированность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категория сложности (для спортивного туризма)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Описание маршрута. Статистика посещаемости туристами (человек/год)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Расположение (пункты, через которые пролегает маршрут), протяженность маршрута, продолжительность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Вид транспорта на маршруте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Организатор маршрута </w:t>
            </w: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  <w:t xml:space="preserve">(в настоящее время); контакты организаторов (телефон, сайт,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E-mail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контактное лицо)</w:t>
            </w: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«Местными тропами»</w:t>
            </w:r>
          </w:p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г. Ужур – 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Ильинка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Музеи: г. Ужур, 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Ильинка,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Памятник – 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Ильинка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Поход выходного дня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2000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Пешеходный или лыжный маршрут проходит вдоль трассы Ужур – Дивногорск, 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Характеристика местности: лес, поля и луга 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250-300 </w:t>
            </w: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человек/год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Ужурский район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Протяженность  маршрута – 10 км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Продолжительность 1-2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необходимости: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1.Заказной автобус;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2.Рейсовый автобус Ильинка – Ужур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Драчева Людмила с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.И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льинка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Ильинская СОШ, ЦДО г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.У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жур</w:t>
            </w: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Солгонский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кряж» </w:t>
            </w:r>
          </w:p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 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Ужур – п.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Солгон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Музеи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:, 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Солгон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; озеро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Изыкчуль</w:t>
            </w:r>
            <w:proofErr w:type="spellEnd"/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Поход выходного дня, 1-3 степени сложности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Пешеходный и лыжный маршрут проходит по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Солгонсому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кряжу Ужурского района.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Характеристика местности: пещера, озеро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Изыкчуль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лес, поля и луга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50-60человек/год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Ужурский район.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Протяженность – 50км.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Продолжительность маршрута 2 – 5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необходимости: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1.Заказной автобус;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 Рейсовый автобус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Солгон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- Ужур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Красногоров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Александр Леонидович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ЦДО г. Ужур</w:t>
            </w: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«Водами Чулыма»</w:t>
            </w:r>
          </w:p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 реке Чулым 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б/л Тополек – п.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Арабкаево</w:t>
            </w:r>
            <w:proofErr w:type="spellEnd"/>
          </w:p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Биология и география на местности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степень сложности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1996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Водный маршрут проходит по реке Чулым.  70-75 человек/год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Ужурский район.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Протяженность 70 км. Продолжительность 3 дня.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Заказ автобус, плот.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Лавриненко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Юрий Викторович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МАУК «Ужурский РДК»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Учумский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воздух»</w:t>
            </w:r>
          </w:p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Г. Ужур – озеро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Учум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Музей п.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Златоруновск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 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Обзорные экскурсии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gram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.З</w:t>
            </w:r>
            <w:proofErr w:type="gram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латоруновск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п.Учум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Курорт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Экскурсия выходного дня. Продолжительность 4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Заказ автобус экскурсионный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bookmarkStart w:id="2" w:name="_GoBack"/>
            <w:bookmarkEnd w:id="2"/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Лавриненко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Елена Николаевна</w:t>
            </w: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«Малый </w:t>
            </w: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Салбат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Поход выходного дня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МАУ «ЦФСП «Сокол» -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Ужурский район, протяженность маршрута 5 км. </w:t>
            </w: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Продолжительность – 1 день.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Булгакова Ольга Андреевна.</w:t>
            </w: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«Наш Ужур»1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Достопримечательности города: музей района, памятник бойцам гражданской войны, сквер памяти воинов Интернационалистов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Пешеходная обзорная экскурсия по городу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Круглогодично.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Продолжительность 2 часа.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Лавриненко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Елена Николаевна</w:t>
            </w:r>
          </w:p>
        </w:tc>
      </w:tr>
      <w:tr w:rsidR="00E0033B" w:rsidRPr="00D3607E" w:rsidTr="00904640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pStyle w:val="af2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«Наш Ужур»2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Достопримечательности города: музей района, памятник бойцам гражданской войны, сквер памяти воинов Интернационалистов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Пешеходная обзорная экскурсия по городу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Круглогодично.</w:t>
            </w:r>
          </w:p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Продолжительность 2 часа.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33B" w:rsidRPr="00D3607E" w:rsidRDefault="00E0033B" w:rsidP="00904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Лавриненко</w:t>
            </w:r>
            <w:proofErr w:type="spellEnd"/>
            <w:r w:rsidRPr="00D360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Елена Николаевна</w:t>
            </w:r>
          </w:p>
        </w:tc>
      </w:tr>
    </w:tbl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6.1.11.2. Маркетинговая информация о маршруте</w:t>
      </w:r>
    </w:p>
    <w:p w:rsidR="00E0033B" w:rsidRPr="00D3607E" w:rsidRDefault="00E0033B" w:rsidP="00E0033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Отсутствует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6.1.11.3. Вид транспорта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Автотранспорт (заказные и рейсовые автобусы, маршрутное такси)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6.1.11.4. Состояние маршрута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Отсутствие полной информации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hd w:val="clear" w:color="auto" w:fill="FFFFFF"/>
        <w:tabs>
          <w:tab w:val="left" w:leader="dot" w:pos="9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7.  Характеристики описаний групп объектов</w:t>
      </w: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7.1.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ab/>
        <w:t xml:space="preserve">Особенности описания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объектов туристического интереса </w:t>
      </w: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ОТИ </w:t>
      </w:r>
    </w:p>
    <w:p w:rsidR="00E0033B" w:rsidRPr="00002A9A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2A9A">
        <w:rPr>
          <w:rFonts w:ascii="Times New Roman" w:eastAsia="Times New Roman" w:hAnsi="Times New Roman" w:cs="Times New Roman"/>
          <w:sz w:val="28"/>
          <w:szCs w:val="28"/>
        </w:rPr>
        <w:t xml:space="preserve">7.1.1. Местоположение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3607E">
        <w:rPr>
          <w:rFonts w:ascii="Times New Roman" w:hAnsi="Times New Roman" w:cs="Times New Roman"/>
          <w:sz w:val="28"/>
          <w:szCs w:val="28"/>
        </w:rPr>
        <w:t>раеведческ</w:t>
      </w:r>
      <w:r>
        <w:rPr>
          <w:rFonts w:ascii="Times New Roman" w:hAnsi="Times New Roman" w:cs="Times New Roman"/>
          <w:sz w:val="28"/>
          <w:szCs w:val="28"/>
        </w:rPr>
        <w:t xml:space="preserve">ий музей центра дополнительного </w:t>
      </w:r>
      <w:r w:rsidRPr="00D3607E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жур, ул.Ленина 33.</w:t>
      </w:r>
      <w:r w:rsidRPr="00D36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3607E">
        <w:rPr>
          <w:rFonts w:ascii="Times New Roman" w:hAnsi="Times New Roman" w:cs="Times New Roman"/>
          <w:sz w:val="28"/>
          <w:szCs w:val="28"/>
        </w:rPr>
        <w:t xml:space="preserve">оселковый музей 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Златоруновске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Ужурского района,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 6</w:t>
      </w:r>
      <w:r w:rsidRPr="00D3607E">
        <w:rPr>
          <w:rFonts w:ascii="Times New Roman" w:hAnsi="Times New Roman" w:cs="Times New Roman"/>
          <w:sz w:val="28"/>
          <w:szCs w:val="28"/>
        </w:rPr>
        <w:t>.</w:t>
      </w:r>
    </w:p>
    <w:p w:rsidR="00E0033B" w:rsidRPr="00D3607E" w:rsidRDefault="00E0033B" w:rsidP="00E003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Ужурского района находится Курорт «Озеро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ул.Санаторной 1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7.1.2. Контактная информация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D3607E">
        <w:rPr>
          <w:rFonts w:ascii="Times New Roman" w:hAnsi="Times New Roman" w:cs="Times New Roman"/>
          <w:sz w:val="28"/>
          <w:szCs w:val="28"/>
        </w:rPr>
        <w:t>раеведческ</w:t>
      </w:r>
      <w:r>
        <w:rPr>
          <w:rFonts w:ascii="Times New Roman" w:hAnsi="Times New Roman" w:cs="Times New Roman"/>
          <w:sz w:val="28"/>
          <w:szCs w:val="28"/>
        </w:rPr>
        <w:t xml:space="preserve">ий музей центра дополнительного </w:t>
      </w:r>
      <w:r w:rsidRPr="00D3607E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«Оберег» т.8/39156/23413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Пясецкая Галина Александровна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3607E">
        <w:rPr>
          <w:rFonts w:ascii="Times New Roman" w:hAnsi="Times New Roman" w:cs="Times New Roman"/>
          <w:sz w:val="28"/>
          <w:szCs w:val="28"/>
        </w:rPr>
        <w:t xml:space="preserve">оселковый музей 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Златоруновске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Ужурского района т.89233736859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Бельмич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Ирина Филипповна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Курорт «Озеро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Директор Вартанян Жора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Эраклевич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</w:t>
      </w:r>
      <w:r w:rsidRPr="00B749B8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8/39156/</w:t>
      </w:r>
      <w:r w:rsidRPr="00B749B8">
        <w:rPr>
          <w:rFonts w:ascii="Times New Roman" w:hAnsi="Times New Roman" w:cs="Times New Roman"/>
          <w:bCs/>
          <w:color w:val="000000"/>
          <w:sz w:val="28"/>
          <w:szCs w:val="28"/>
        </w:rPr>
        <w:t>32-1-16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>7.1.3. Дни и часы работы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3607E">
        <w:rPr>
          <w:rFonts w:ascii="Times New Roman" w:hAnsi="Times New Roman" w:cs="Times New Roman"/>
          <w:sz w:val="28"/>
          <w:szCs w:val="28"/>
        </w:rPr>
        <w:t xml:space="preserve">оселковый музей в </w:t>
      </w:r>
      <w:proofErr w:type="spellStart"/>
      <w:r w:rsidRPr="00D3607E">
        <w:rPr>
          <w:rFonts w:ascii="Times New Roman" w:hAnsi="Times New Roman" w:cs="Times New Roman"/>
          <w:sz w:val="28"/>
          <w:szCs w:val="28"/>
        </w:rPr>
        <w:t>Златоруновске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Ужурского района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работает с понедельника по пятницу с 8-00 до 17-00.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Суббота, воскресенье, праздничные дни не рабочие.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D3607E">
        <w:rPr>
          <w:rFonts w:ascii="Times New Roman" w:hAnsi="Times New Roman" w:cs="Times New Roman"/>
          <w:sz w:val="28"/>
          <w:szCs w:val="28"/>
        </w:rPr>
        <w:t>раеведческ</w:t>
      </w:r>
      <w:r>
        <w:rPr>
          <w:rFonts w:ascii="Times New Roman" w:hAnsi="Times New Roman" w:cs="Times New Roman"/>
          <w:sz w:val="28"/>
          <w:szCs w:val="28"/>
        </w:rPr>
        <w:t xml:space="preserve">ий музей центра дополнительного </w:t>
      </w:r>
      <w:r w:rsidRPr="00D3607E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«Оберег»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работает с понедельника по пятницу с 9-00 до 18-00, суббота 10-00 до 15-00.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Воскресенье, праздничные дни не рабочие.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Курорт «Озеро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>
        <w:rPr>
          <w:rFonts w:ascii="Times New Roman" w:hAnsi="Times New Roman" w:cs="Times New Roman"/>
          <w:sz w:val="28"/>
          <w:szCs w:val="28"/>
        </w:rPr>
        <w:t>» ежедневно с 8-00 до 15-00,  без выходных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7.1.4. Маркетинговое описание </w:t>
      </w:r>
    </w:p>
    <w:p w:rsidR="00E0033B" w:rsidRPr="00CA59B9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514">
        <w:rPr>
          <w:rFonts w:ascii="Times New Roman" w:eastAsia="Times New Roman" w:hAnsi="Times New Roman"/>
          <w:b/>
          <w:sz w:val="28"/>
          <w:szCs w:val="28"/>
        </w:rPr>
        <w:t xml:space="preserve">-   </w:t>
      </w:r>
      <w:r w:rsidRPr="001A4514">
        <w:rPr>
          <w:rFonts w:ascii="Times New Roman" w:hAnsi="Times New Roman" w:cs="Times New Roman"/>
          <w:b/>
          <w:sz w:val="28"/>
          <w:szCs w:val="28"/>
        </w:rPr>
        <w:t>Краеведческий музей «Оберег»</w:t>
      </w:r>
      <w:r w:rsidRPr="00CA59B9">
        <w:rPr>
          <w:rFonts w:ascii="Times New Roman" w:hAnsi="Times New Roman" w:cs="Times New Roman"/>
          <w:sz w:val="28"/>
          <w:szCs w:val="28"/>
        </w:rPr>
        <w:t xml:space="preserve"> Ужурского районного центра дополнительного образования детей является правопреемником музея, созданного в 1967 году на базе средней школы №1 Заслуженным учителем школы РСФСР Владимиром Ивановичем </w:t>
      </w:r>
      <w:proofErr w:type="spellStart"/>
      <w:r w:rsidRPr="00CA59B9">
        <w:rPr>
          <w:rFonts w:ascii="Times New Roman" w:hAnsi="Times New Roman" w:cs="Times New Roman"/>
          <w:sz w:val="28"/>
          <w:szCs w:val="28"/>
        </w:rPr>
        <w:t>Шаубом</w:t>
      </w:r>
      <w:proofErr w:type="spellEnd"/>
      <w:r w:rsidRPr="00CA59B9">
        <w:rPr>
          <w:rFonts w:ascii="Times New Roman" w:hAnsi="Times New Roman" w:cs="Times New Roman"/>
          <w:sz w:val="28"/>
          <w:szCs w:val="28"/>
        </w:rPr>
        <w:t>.  Посетив музей сегодня, вы сможете осмотреть следующие экспозиции:</w:t>
      </w:r>
      <w:r>
        <w:rPr>
          <w:rFonts w:ascii="Times New Roman" w:hAnsi="Times New Roman" w:cs="Times New Roman"/>
          <w:sz w:val="28"/>
          <w:szCs w:val="28"/>
        </w:rPr>
        <w:br/>
      </w:r>
      <w:r w:rsidRPr="00CA59B9">
        <w:rPr>
          <w:rFonts w:ascii="Times New Roman" w:hAnsi="Times New Roman" w:cs="Times New Roman"/>
          <w:sz w:val="28"/>
          <w:szCs w:val="28"/>
        </w:rPr>
        <w:t>Наш район в далёком прошлом (археология);</w:t>
      </w:r>
    </w:p>
    <w:p w:rsidR="00E0033B" w:rsidRPr="00CA59B9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9B9">
        <w:rPr>
          <w:rFonts w:ascii="Times New Roman" w:hAnsi="Times New Roman" w:cs="Times New Roman"/>
          <w:sz w:val="28"/>
          <w:szCs w:val="28"/>
        </w:rPr>
        <w:t>Крестьянская изба конца XIX – начала XX вв. (этнография);</w:t>
      </w:r>
    </w:p>
    <w:p w:rsidR="00E0033B" w:rsidRPr="00CA59B9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9B9">
        <w:rPr>
          <w:rFonts w:ascii="Times New Roman" w:hAnsi="Times New Roman" w:cs="Times New Roman"/>
          <w:sz w:val="28"/>
          <w:szCs w:val="28"/>
        </w:rPr>
        <w:t>Крестьянский двор (этнография);</w:t>
      </w:r>
    </w:p>
    <w:p w:rsidR="00E0033B" w:rsidRPr="00CA59B9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9B9">
        <w:rPr>
          <w:rFonts w:ascii="Times New Roman" w:hAnsi="Times New Roman" w:cs="Times New Roman"/>
          <w:sz w:val="28"/>
          <w:szCs w:val="28"/>
        </w:rPr>
        <w:t xml:space="preserve">Гражданская война на территории </w:t>
      </w:r>
      <w:proofErr w:type="spellStart"/>
      <w:r w:rsidRPr="00CA59B9">
        <w:rPr>
          <w:rFonts w:ascii="Times New Roman" w:hAnsi="Times New Roman" w:cs="Times New Roman"/>
          <w:sz w:val="28"/>
          <w:szCs w:val="28"/>
        </w:rPr>
        <w:t>Ужурской</w:t>
      </w:r>
      <w:proofErr w:type="spellEnd"/>
      <w:r w:rsidRPr="00CA59B9">
        <w:rPr>
          <w:rFonts w:ascii="Times New Roman" w:hAnsi="Times New Roman" w:cs="Times New Roman"/>
          <w:sz w:val="28"/>
          <w:szCs w:val="28"/>
        </w:rPr>
        <w:t xml:space="preserve"> волости;</w:t>
      </w:r>
    </w:p>
    <w:p w:rsidR="00E0033B" w:rsidRPr="00CA59B9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9B9">
        <w:rPr>
          <w:rFonts w:ascii="Times New Roman" w:hAnsi="Times New Roman" w:cs="Times New Roman"/>
          <w:sz w:val="28"/>
          <w:szCs w:val="28"/>
        </w:rPr>
        <w:t>Пребывание А.П. Гайдара в Сибири;</w:t>
      </w:r>
    </w:p>
    <w:p w:rsidR="00E0033B" w:rsidRPr="00CA59B9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9B9">
        <w:rPr>
          <w:rFonts w:ascii="Times New Roman" w:hAnsi="Times New Roman" w:cs="Times New Roman"/>
          <w:sz w:val="28"/>
          <w:szCs w:val="28"/>
        </w:rPr>
        <w:t>Ужурский район в годы Великой отечественной войны;</w:t>
      </w:r>
    </w:p>
    <w:p w:rsidR="00E0033B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9B9">
        <w:rPr>
          <w:rFonts w:ascii="Times New Roman" w:hAnsi="Times New Roman" w:cs="Times New Roman"/>
          <w:sz w:val="28"/>
          <w:szCs w:val="28"/>
        </w:rPr>
        <w:t>В их жизни был Афганистан.</w:t>
      </w:r>
    </w:p>
    <w:p w:rsidR="00E0033B" w:rsidRPr="00CA59B9" w:rsidRDefault="00E0033B" w:rsidP="00E00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9B9">
        <w:rPr>
          <w:rFonts w:ascii="Times New Roman" w:hAnsi="Times New Roman" w:cs="Times New Roman"/>
          <w:sz w:val="28"/>
          <w:szCs w:val="28"/>
        </w:rPr>
        <w:t>В вестибюле музея демонстрируются различные сменные выставки и экспозиции, посвящённые памятным датам из истории региона и всей страны. Так же к оформленным экспозициям имеется дополнительный фотодокументальный материал.</w:t>
      </w:r>
    </w:p>
    <w:p w:rsidR="00E0033B" w:rsidRDefault="00E0033B" w:rsidP="00E003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99417" cy="3528508"/>
            <wp:effectExtent l="19050" t="0" r="0" b="0"/>
            <wp:docPr id="19" name="Рисунок 19" descr="http://urcdo.ucoz.ru/otdely/muzey/f_3_nash_region_v_daljokom_prosh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rcdo.ucoz.ru/otdely/muzey/f_3_nash_region_v_daljokom_proshlom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22" cy="35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08993" cy="3646842"/>
            <wp:effectExtent l="19050" t="0" r="1307" b="0"/>
            <wp:docPr id="22" name="Рисунок 22" descr="http://urcdo.ucoz.ru/otdely/muzey/f_4_komnata_pri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rcdo.ucoz.ru/otdely/muzey/f_4_komnata_prirody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365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7285" cy="4662964"/>
            <wp:effectExtent l="19050" t="0" r="0" b="0"/>
            <wp:docPr id="25" name="Рисунок 25" descr="http://urcdo.ucoz.ru/otdely/muzey/f_5_krestjanskaja_i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rcdo.ucoz.ru/otdely/muzey/f_5_krestjanskaja_izb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66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 </w:t>
      </w:r>
      <w:r w:rsidRPr="001A4514">
        <w:rPr>
          <w:b/>
          <w:sz w:val="28"/>
          <w:szCs w:val="28"/>
          <w:shd w:val="clear" w:color="auto" w:fill="FFFFFF"/>
        </w:rPr>
        <w:t>Поселковый Златоруновский Музей</w:t>
      </w:r>
      <w:r w:rsidRPr="00CA59B9">
        <w:rPr>
          <w:sz w:val="28"/>
          <w:szCs w:val="28"/>
          <w:shd w:val="clear" w:color="auto" w:fill="FFFFFF"/>
        </w:rPr>
        <w:t xml:space="preserve"> был основан в год 60-летия основания </w:t>
      </w:r>
      <w:proofErr w:type="spellStart"/>
      <w:r w:rsidRPr="00CA59B9">
        <w:rPr>
          <w:sz w:val="28"/>
          <w:szCs w:val="28"/>
          <w:shd w:val="clear" w:color="auto" w:fill="FFFFFF"/>
        </w:rPr>
        <w:t>племзавода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 "</w:t>
      </w:r>
      <w:proofErr w:type="spellStart"/>
      <w:r w:rsidRPr="00CA59B9">
        <w:rPr>
          <w:sz w:val="28"/>
          <w:szCs w:val="28"/>
          <w:shd w:val="clear" w:color="auto" w:fill="FFFFFF"/>
        </w:rPr>
        <w:t>Учумский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" в 1980г. Ордена Ленина государственный </w:t>
      </w:r>
      <w:proofErr w:type="spellStart"/>
      <w:r w:rsidRPr="00CA59B9">
        <w:rPr>
          <w:sz w:val="28"/>
          <w:szCs w:val="28"/>
          <w:shd w:val="clear" w:color="auto" w:fill="FFFFFF"/>
        </w:rPr>
        <w:t>племзавод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 "</w:t>
      </w:r>
      <w:proofErr w:type="spellStart"/>
      <w:r w:rsidRPr="00CA59B9"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>ч</w:t>
      </w:r>
      <w:r w:rsidRPr="00CA59B9">
        <w:rPr>
          <w:sz w:val="28"/>
          <w:szCs w:val="28"/>
          <w:shd w:val="clear" w:color="auto" w:fill="FFFFFF"/>
        </w:rPr>
        <w:t>умский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" - первенец тонкорунного овцеводства. </w:t>
      </w:r>
      <w:proofErr w:type="spellStart"/>
      <w:r w:rsidRPr="00CA59B9">
        <w:rPr>
          <w:sz w:val="28"/>
          <w:szCs w:val="28"/>
          <w:shd w:val="clear" w:color="auto" w:fill="FFFFFF"/>
        </w:rPr>
        <w:t>Племзавод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 был создан </w:t>
      </w:r>
      <w:proofErr w:type="gramStart"/>
      <w:r w:rsidRPr="00CA59B9">
        <w:rPr>
          <w:sz w:val="28"/>
          <w:szCs w:val="28"/>
          <w:shd w:val="clear" w:color="auto" w:fill="FFFFFF"/>
        </w:rPr>
        <w:t>в первые</w:t>
      </w:r>
      <w:proofErr w:type="gramEnd"/>
      <w:r w:rsidRPr="00CA59B9">
        <w:rPr>
          <w:sz w:val="28"/>
          <w:szCs w:val="28"/>
          <w:shd w:val="clear" w:color="auto" w:fill="FFFFFF"/>
        </w:rPr>
        <w:t xml:space="preserve"> годы советского государства на базе ранее существовавшей капиталистической экономии</w:t>
      </w:r>
      <w:r>
        <w:rPr>
          <w:sz w:val="28"/>
          <w:szCs w:val="28"/>
          <w:shd w:val="clear" w:color="auto" w:fill="FFFFFF"/>
        </w:rPr>
        <w:t>, которую создал Сергей Иванович Четвериков.</w:t>
      </w:r>
    </w:p>
    <w:p w:rsidR="00E0033B" w:rsidRDefault="00E0033B" w:rsidP="00E0033B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rStyle w:val="w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Г</w:t>
      </w:r>
      <w:r w:rsidRPr="009565C9">
        <w:rPr>
          <w:sz w:val="28"/>
          <w:szCs w:val="28"/>
          <w:shd w:val="clear" w:color="auto" w:fill="FFFFFF"/>
        </w:rPr>
        <w:t>лавной заслугой своей жизни Четвериков</w:t>
      </w:r>
      <w:r>
        <w:rPr>
          <w:sz w:val="28"/>
          <w:szCs w:val="28"/>
          <w:shd w:val="clear" w:color="auto" w:fill="FFFFFF"/>
        </w:rPr>
        <w:t xml:space="preserve"> С.И.</w:t>
      </w:r>
      <w:r w:rsidRPr="009565C9">
        <w:rPr>
          <w:sz w:val="28"/>
          <w:szCs w:val="28"/>
          <w:shd w:val="clear" w:color="auto" w:fill="FFFFFF"/>
        </w:rPr>
        <w:t xml:space="preserve"> считал создание новой отрасли народного хозяйства России - сибирского овцеводства.</w:t>
      </w:r>
      <w:r>
        <w:rPr>
          <w:sz w:val="28"/>
          <w:szCs w:val="28"/>
          <w:shd w:val="clear" w:color="auto" w:fill="FFFFFF"/>
        </w:rPr>
        <w:t xml:space="preserve"> </w:t>
      </w:r>
      <w:hyperlink r:id="rId28" w:history="1">
        <w:r w:rsidRPr="008D7C48">
          <w:rPr>
            <w:rStyle w:val="w"/>
            <w:sz w:val="28"/>
            <w:szCs w:val="28"/>
            <w:shd w:val="clear" w:color="auto" w:fill="FFFFFF"/>
          </w:rPr>
          <w:t>1</w:t>
        </w:r>
        <w:r>
          <w:rPr>
            <w:rStyle w:val="apple-converted-space"/>
            <w:rFonts w:eastAsiaTheme="majorEastAsia"/>
            <w:sz w:val="28"/>
            <w:szCs w:val="28"/>
            <w:shd w:val="clear" w:color="auto" w:fill="FFFFFF"/>
          </w:rPr>
          <w:t xml:space="preserve"> </w:t>
        </w:r>
        <w:r w:rsidRPr="008D7C48">
          <w:rPr>
            <w:rStyle w:val="w"/>
            <w:sz w:val="28"/>
            <w:szCs w:val="28"/>
            <w:shd w:val="clear" w:color="auto" w:fill="FFFFFF"/>
          </w:rPr>
          <w:t>января</w:t>
        </w:r>
      </w:hyperlink>
      <w:r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</w:t>
      </w:r>
      <w:hyperlink r:id="rId29" w:history="1">
        <w:r w:rsidRPr="008D7C48">
          <w:rPr>
            <w:rStyle w:val="w"/>
            <w:sz w:val="28"/>
            <w:szCs w:val="28"/>
            <w:shd w:val="clear" w:color="auto" w:fill="FFFFFF"/>
          </w:rPr>
          <w:t>1910</w:t>
        </w:r>
        <w:r w:rsidRPr="008D7C48">
          <w:rPr>
            <w:rStyle w:val="apple-converted-space"/>
            <w:rFonts w:eastAsiaTheme="majorEastAsia"/>
            <w:sz w:val="28"/>
            <w:szCs w:val="28"/>
            <w:shd w:val="clear" w:color="auto" w:fill="FFFFFF"/>
          </w:rPr>
          <w:t> </w:t>
        </w:r>
        <w:r w:rsidRPr="008D7C48">
          <w:rPr>
            <w:rStyle w:val="w"/>
            <w:sz w:val="28"/>
            <w:szCs w:val="28"/>
            <w:shd w:val="clear" w:color="auto" w:fill="FFFFFF"/>
          </w:rPr>
          <w:t>года</w:t>
        </w:r>
      </w:hyperlink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по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инициативе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промышленника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Сергея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eastAsiaTheme="majorEastAsia"/>
          <w:sz w:val="28"/>
          <w:szCs w:val="28"/>
          <w:shd w:val="clear" w:color="auto" w:fill="FFFFFF"/>
        </w:rPr>
        <w:t>Ивановича</w:t>
      </w:r>
      <w:r w:rsidRPr="008D7C48">
        <w:rPr>
          <w:rStyle w:val="w"/>
          <w:sz w:val="28"/>
          <w:szCs w:val="28"/>
          <w:shd w:val="clear" w:color="auto" w:fill="FFFFFF"/>
        </w:rPr>
        <w:t>Четверикова</w:t>
      </w:r>
      <w:r>
        <w:rPr>
          <w:sz w:val="28"/>
          <w:szCs w:val="28"/>
          <w:shd w:val="clear" w:color="auto" w:fill="FFFFFF"/>
          <w:vertAlign w:val="superscript"/>
        </w:rPr>
        <w:t xml:space="preserve"> 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была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создана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>
        <w:rPr>
          <w:rStyle w:val="w"/>
          <w:sz w:val="28"/>
          <w:szCs w:val="28"/>
          <w:shd w:val="clear" w:color="auto" w:fill="FFFFFF"/>
        </w:rPr>
        <w:t xml:space="preserve">Учумская  </w:t>
      </w:r>
      <w:r w:rsidRPr="008D7C48">
        <w:rPr>
          <w:rStyle w:val="w"/>
          <w:sz w:val="28"/>
          <w:szCs w:val="28"/>
          <w:shd w:val="clear" w:color="auto" w:fill="FFFFFF"/>
        </w:rPr>
        <w:t>овцеводческая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капиталистическая</w:t>
      </w:r>
      <w:r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  </w:t>
      </w:r>
      <w:r w:rsidRPr="008D7C48">
        <w:rPr>
          <w:rStyle w:val="w"/>
          <w:sz w:val="28"/>
          <w:szCs w:val="28"/>
          <w:shd w:val="clear" w:color="auto" w:fill="FFFFFF"/>
        </w:rPr>
        <w:t>экономия</w:t>
      </w:r>
      <w:r w:rsidRPr="008D7C48">
        <w:rPr>
          <w:sz w:val="28"/>
          <w:szCs w:val="28"/>
          <w:shd w:val="clear" w:color="auto" w:fill="FFFFFF"/>
        </w:rPr>
        <w:t>.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 </w:t>
      </w:r>
      <w:r w:rsidRPr="008D7C48">
        <w:rPr>
          <w:rStyle w:val="w"/>
          <w:sz w:val="28"/>
          <w:szCs w:val="28"/>
          <w:shd w:val="clear" w:color="auto" w:fill="FFFFFF"/>
        </w:rPr>
        <w:t>В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hyperlink r:id="rId30" w:history="1">
        <w:r w:rsidRPr="008D7C48">
          <w:rPr>
            <w:rStyle w:val="w"/>
            <w:sz w:val="28"/>
            <w:szCs w:val="28"/>
            <w:shd w:val="clear" w:color="auto" w:fill="FFFFFF"/>
          </w:rPr>
          <w:t>1917</w:t>
        </w:r>
        <w:r w:rsidRPr="008D7C48">
          <w:rPr>
            <w:rStyle w:val="apple-converted-space"/>
            <w:rFonts w:eastAsiaTheme="majorEastAsia"/>
            <w:sz w:val="28"/>
            <w:szCs w:val="28"/>
            <w:shd w:val="clear" w:color="auto" w:fill="FFFFFF"/>
          </w:rPr>
          <w:t> </w:t>
        </w:r>
        <w:r w:rsidRPr="008D7C48">
          <w:rPr>
            <w:rStyle w:val="w"/>
            <w:sz w:val="28"/>
            <w:szCs w:val="28"/>
            <w:shd w:val="clear" w:color="auto" w:fill="FFFFFF"/>
          </w:rPr>
          <w:t>году</w:t>
        </w:r>
      </w:hyperlink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proofErr w:type="gramStart"/>
      <w:r w:rsidRPr="008D7C48">
        <w:rPr>
          <w:rStyle w:val="w"/>
          <w:sz w:val="28"/>
          <w:szCs w:val="28"/>
          <w:shd w:val="clear" w:color="auto" w:fill="FFFFFF"/>
        </w:rPr>
        <w:t>по</w:t>
      </w:r>
      <w:proofErr w:type="gramEnd"/>
    </w:p>
    <w:p w:rsidR="00E0033B" w:rsidRDefault="00E0033B" w:rsidP="00E0033B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rStyle w:val="w"/>
          <w:sz w:val="28"/>
          <w:szCs w:val="28"/>
          <w:shd w:val="clear" w:color="auto" w:fill="FFFFFF"/>
        </w:rPr>
      </w:pPr>
      <w:r w:rsidRPr="008D7C48">
        <w:rPr>
          <w:rStyle w:val="w"/>
          <w:sz w:val="28"/>
          <w:szCs w:val="28"/>
          <w:shd w:val="clear" w:color="auto" w:fill="FFFFFF"/>
        </w:rPr>
        <w:t>распоряжению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Минусинского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совета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рабочих</w:t>
      </w:r>
      <w:proofErr w:type="gramStart"/>
      <w:r w:rsidRPr="008D7C48">
        <w:rPr>
          <w:sz w:val="28"/>
          <w:szCs w:val="28"/>
          <w:shd w:val="clear" w:color="auto" w:fill="FFFFFF"/>
        </w:rPr>
        <w:t>,</w:t>
      </w:r>
      <w:r w:rsidRPr="008D7C48">
        <w:rPr>
          <w:rStyle w:val="w"/>
          <w:sz w:val="28"/>
          <w:szCs w:val="28"/>
          <w:shd w:val="clear" w:color="auto" w:fill="FFFFFF"/>
        </w:rPr>
        <w:t>к</w:t>
      </w:r>
      <w:proofErr w:type="gramEnd"/>
      <w:r w:rsidRPr="008D7C48">
        <w:rPr>
          <w:rStyle w:val="w"/>
          <w:sz w:val="28"/>
          <w:szCs w:val="28"/>
          <w:shd w:val="clear" w:color="auto" w:fill="FFFFFF"/>
        </w:rPr>
        <w:t>рестьянских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и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казачьих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депутатов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она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была</w:t>
      </w:r>
      <w:r>
        <w:rPr>
          <w:rStyle w:val="w"/>
          <w:sz w:val="28"/>
          <w:szCs w:val="28"/>
          <w:shd w:val="clear" w:color="auto" w:fill="FFFFFF"/>
        </w:rPr>
        <w:t xml:space="preserve"> 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национализирована</w:t>
      </w:r>
      <w:r>
        <w:rPr>
          <w:rStyle w:val="w"/>
          <w:sz w:val="28"/>
          <w:szCs w:val="28"/>
          <w:shd w:val="clear" w:color="auto" w:fill="FFFFFF"/>
        </w:rPr>
        <w:t xml:space="preserve">  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и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  </w:t>
      </w:r>
      <w:r w:rsidRPr="008D7C48">
        <w:rPr>
          <w:rStyle w:val="w"/>
          <w:sz w:val="28"/>
          <w:szCs w:val="28"/>
          <w:shd w:val="clear" w:color="auto" w:fill="FFFFFF"/>
        </w:rPr>
        <w:t>переименована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в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eastAsiaTheme="majorEastAsia"/>
          <w:sz w:val="28"/>
          <w:szCs w:val="28"/>
          <w:shd w:val="clear" w:color="auto" w:fill="FFFFFF"/>
        </w:rPr>
        <w:t xml:space="preserve">    </w:t>
      </w:r>
      <w:r w:rsidRPr="008D7C48">
        <w:rPr>
          <w:sz w:val="28"/>
          <w:szCs w:val="28"/>
          <w:shd w:val="clear" w:color="auto" w:fill="FFFFFF"/>
        </w:rPr>
        <w:t>«</w:t>
      </w:r>
      <w:r w:rsidRPr="008D7C48">
        <w:rPr>
          <w:rStyle w:val="w"/>
          <w:sz w:val="28"/>
          <w:szCs w:val="28"/>
          <w:shd w:val="clear" w:color="auto" w:fill="FFFFFF"/>
        </w:rPr>
        <w:t>Енисейскую</w:t>
      </w:r>
      <w:r>
        <w:rPr>
          <w:rStyle w:val="w"/>
          <w:sz w:val="28"/>
          <w:szCs w:val="28"/>
          <w:shd w:val="clear" w:color="auto" w:fill="FFFFFF"/>
        </w:rPr>
        <w:t xml:space="preserve">   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народную</w:t>
      </w:r>
    </w:p>
    <w:p w:rsidR="00E0033B" w:rsidRPr="00962855" w:rsidRDefault="00E0033B" w:rsidP="00E0033B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rStyle w:val="apple-converted-space"/>
          <w:rFonts w:eastAsiaTheme="majorEastAsia"/>
          <w:sz w:val="28"/>
          <w:szCs w:val="28"/>
          <w:shd w:val="clear" w:color="auto" w:fill="FFFFFF"/>
        </w:rPr>
      </w:pPr>
      <w:r w:rsidRPr="008D7C48">
        <w:rPr>
          <w:rStyle w:val="w"/>
          <w:sz w:val="28"/>
          <w:szCs w:val="28"/>
          <w:shd w:val="clear" w:color="auto" w:fill="FFFFFF"/>
        </w:rPr>
        <w:t>мериносовую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8D7C48">
        <w:rPr>
          <w:rStyle w:val="w"/>
          <w:sz w:val="28"/>
          <w:szCs w:val="28"/>
          <w:shd w:val="clear" w:color="auto" w:fill="FFFFFF"/>
        </w:rPr>
        <w:t>экономию</w:t>
      </w:r>
      <w:r w:rsidRPr="008D7C48">
        <w:rPr>
          <w:sz w:val="28"/>
          <w:szCs w:val="28"/>
          <w:shd w:val="clear" w:color="auto" w:fill="FFFFFF"/>
        </w:rPr>
        <w:t>».</w:t>
      </w:r>
      <w:r w:rsidRPr="008D7C48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proofErr w:type="gramStart"/>
      <w:r w:rsidRPr="009565C9">
        <w:rPr>
          <w:sz w:val="28"/>
          <w:szCs w:val="28"/>
        </w:rPr>
        <w:t>Он перевез овец в бескрайние при</w:t>
      </w:r>
      <w:r>
        <w:rPr>
          <w:sz w:val="28"/>
          <w:szCs w:val="28"/>
        </w:rPr>
        <w:t xml:space="preserve"> </w:t>
      </w:r>
      <w:r w:rsidRPr="009565C9">
        <w:rPr>
          <w:sz w:val="28"/>
          <w:szCs w:val="28"/>
        </w:rPr>
        <w:t>енисейские степи Сибири.</w:t>
      </w:r>
      <w:proofErr w:type="gramEnd"/>
      <w:r w:rsidRPr="009565C9">
        <w:rPr>
          <w:sz w:val="28"/>
          <w:szCs w:val="28"/>
        </w:rPr>
        <w:t xml:space="preserve"> Считалось, что эта земля непригодна для животноводства из-за продолжительных зим и отсутствия воды. Однако Сергей Иванович с удвоенной энергией принялся за новое дело: заранее построил кирпичный завод, оборудовал специальные зимники для скота, заложил в безводной степи колодцы, раздал</w:t>
      </w:r>
      <w:r>
        <w:rPr>
          <w:sz w:val="28"/>
          <w:szCs w:val="28"/>
        </w:rPr>
        <w:t xml:space="preserve"> </w:t>
      </w:r>
      <w:r w:rsidRPr="009565C9">
        <w:rPr>
          <w:sz w:val="28"/>
          <w:szCs w:val="28"/>
        </w:rPr>
        <w:t>кредиты местным крестьянам, поручив им заготовку кормов на зиму.</w:t>
      </w:r>
      <w:r>
        <w:rPr>
          <w:sz w:val="28"/>
          <w:szCs w:val="28"/>
        </w:rPr>
        <w:t xml:space="preserve"> </w:t>
      </w:r>
      <w:r w:rsidRPr="009565C9">
        <w:rPr>
          <w:sz w:val="28"/>
          <w:szCs w:val="28"/>
        </w:rPr>
        <w:t xml:space="preserve">Накануне Октябрьского переворота сибирское стадо овец </w:t>
      </w:r>
      <w:proofErr w:type="spellStart"/>
      <w:r w:rsidRPr="009565C9">
        <w:rPr>
          <w:sz w:val="28"/>
          <w:szCs w:val="28"/>
        </w:rPr>
        <w:t>Четверикова</w:t>
      </w:r>
      <w:proofErr w:type="spellEnd"/>
      <w:r w:rsidRPr="009565C9">
        <w:rPr>
          <w:sz w:val="28"/>
          <w:szCs w:val="28"/>
        </w:rPr>
        <w:t xml:space="preserve"> насчитывало уже 50 тыс. голов, причем, вопреки прогнозам скептиков, шерсть </w:t>
      </w:r>
      <w:r w:rsidRPr="009565C9">
        <w:rPr>
          <w:sz w:val="28"/>
          <w:szCs w:val="28"/>
        </w:rPr>
        <w:lastRenderedPageBreak/>
        <w:t>по качеству превосходила самую лучшую австралийскую.</w:t>
      </w:r>
      <w:r w:rsidRPr="009565C9">
        <w:rPr>
          <w:rStyle w:val="apple-converted-space"/>
          <w:rFonts w:eastAsiaTheme="majorEastAsia"/>
          <w:sz w:val="28"/>
          <w:szCs w:val="28"/>
        </w:rPr>
        <w:t> </w:t>
      </w:r>
    </w:p>
    <w:p w:rsidR="00E0033B" w:rsidRDefault="00E0033B" w:rsidP="00E0033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rStyle w:val="apple-converted-space"/>
          <w:rFonts w:eastAsiaTheme="majorEastAsia"/>
          <w:sz w:val="28"/>
          <w:szCs w:val="28"/>
        </w:rPr>
        <w:t xml:space="preserve">    </w:t>
      </w:r>
      <w:r w:rsidRPr="00CA59B9">
        <w:rPr>
          <w:sz w:val="28"/>
          <w:szCs w:val="28"/>
          <w:shd w:val="clear" w:color="auto" w:fill="FFFFFF"/>
        </w:rPr>
        <w:t xml:space="preserve">3 октября 1919г. В.И.Лениным был подписан декрет об образовании </w:t>
      </w:r>
      <w:proofErr w:type="spellStart"/>
      <w:r w:rsidRPr="00CA59B9"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>ч</w:t>
      </w:r>
      <w:r w:rsidRPr="00CA59B9">
        <w:rPr>
          <w:sz w:val="28"/>
          <w:szCs w:val="28"/>
          <w:shd w:val="clear" w:color="auto" w:fill="FFFFFF"/>
        </w:rPr>
        <w:t>умского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 совхоза. За годы Советской власти хозяйство превратилось в высокорентабельное сельскохозяйственное предприятие. В годы ВОВ сотни </w:t>
      </w:r>
      <w:proofErr w:type="spellStart"/>
      <w:r w:rsidRPr="00CA59B9"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>ч</w:t>
      </w:r>
      <w:r w:rsidRPr="00CA59B9">
        <w:rPr>
          <w:sz w:val="28"/>
          <w:szCs w:val="28"/>
          <w:shd w:val="clear" w:color="auto" w:fill="FFFFFF"/>
        </w:rPr>
        <w:t>умцев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 героически сражались на поле брани, двое из них стали героями Советского Союза. В 1970г. </w:t>
      </w:r>
      <w:proofErr w:type="spellStart"/>
      <w:r w:rsidRPr="00CA59B9">
        <w:rPr>
          <w:sz w:val="28"/>
          <w:szCs w:val="28"/>
          <w:shd w:val="clear" w:color="auto" w:fill="FFFFFF"/>
        </w:rPr>
        <w:t>племзавод</w:t>
      </w:r>
      <w:proofErr w:type="spellEnd"/>
      <w:r w:rsidRPr="00CA59B9">
        <w:rPr>
          <w:sz w:val="28"/>
          <w:szCs w:val="28"/>
          <w:shd w:val="clear" w:color="auto" w:fill="FFFFFF"/>
        </w:rPr>
        <w:t xml:space="preserve"> </w:t>
      </w:r>
      <w:proofErr w:type="gramStart"/>
      <w:r w:rsidRPr="00CA59B9">
        <w:rPr>
          <w:sz w:val="28"/>
          <w:szCs w:val="28"/>
          <w:shd w:val="clear" w:color="auto" w:fill="FFFFFF"/>
        </w:rPr>
        <w:t>награжден</w:t>
      </w:r>
      <w:proofErr w:type="gramEnd"/>
      <w:r w:rsidRPr="00CA59B9">
        <w:rPr>
          <w:sz w:val="28"/>
          <w:szCs w:val="28"/>
          <w:shd w:val="clear" w:color="auto" w:fill="FFFFFF"/>
        </w:rPr>
        <w:t xml:space="preserve"> Орденом Ленина.</w:t>
      </w:r>
      <w:r>
        <w:rPr>
          <w:sz w:val="28"/>
          <w:szCs w:val="28"/>
          <w:shd w:val="clear" w:color="auto" w:fill="FFFFFF"/>
        </w:rPr>
        <w:t xml:space="preserve"> </w:t>
      </w:r>
      <w:r w:rsidRPr="00CA59B9">
        <w:rPr>
          <w:sz w:val="28"/>
          <w:szCs w:val="28"/>
          <w:shd w:val="clear" w:color="auto" w:fill="FFFFFF"/>
        </w:rPr>
        <w:t xml:space="preserve"> Помещение, в котором расположен музей, было построено в 1907г. Под зданием имеется подземный ход. В гражданскую войну здесь скрывались партизаны от белогвардейцев. В </w:t>
      </w:r>
      <w:proofErr w:type="gramStart"/>
      <w:r w:rsidRPr="00CA59B9">
        <w:rPr>
          <w:sz w:val="28"/>
          <w:szCs w:val="28"/>
          <w:shd w:val="clear" w:color="auto" w:fill="FFFFFF"/>
        </w:rPr>
        <w:t>музее есть все возможности познакомится</w:t>
      </w:r>
      <w:proofErr w:type="gramEnd"/>
      <w:r w:rsidRPr="00CA59B9">
        <w:rPr>
          <w:sz w:val="28"/>
          <w:szCs w:val="28"/>
          <w:shd w:val="clear" w:color="auto" w:fill="FFFFFF"/>
        </w:rPr>
        <w:t xml:space="preserve"> с возникновением и дальнейшим развитием </w:t>
      </w:r>
      <w:proofErr w:type="spellStart"/>
      <w:r w:rsidRPr="00CA59B9">
        <w:rPr>
          <w:sz w:val="28"/>
          <w:szCs w:val="28"/>
          <w:shd w:val="clear" w:color="auto" w:fill="FFFFFF"/>
        </w:rPr>
        <w:t>племзавода</w:t>
      </w:r>
      <w:proofErr w:type="spellEnd"/>
      <w:r>
        <w:rPr>
          <w:sz w:val="28"/>
          <w:szCs w:val="28"/>
          <w:shd w:val="clear" w:color="auto" w:fill="FFFFFF"/>
        </w:rPr>
        <w:t xml:space="preserve">.  Тематика МБУК </w:t>
      </w:r>
      <w:proofErr w:type="spellStart"/>
      <w:r>
        <w:rPr>
          <w:sz w:val="28"/>
          <w:szCs w:val="28"/>
          <w:shd w:val="clear" w:color="auto" w:fill="FFFFFF"/>
        </w:rPr>
        <w:t>Златоруновского</w:t>
      </w:r>
      <w:proofErr w:type="spellEnd"/>
      <w:r>
        <w:rPr>
          <w:sz w:val="28"/>
          <w:szCs w:val="28"/>
          <w:shd w:val="clear" w:color="auto" w:fill="FFFFFF"/>
        </w:rPr>
        <w:t xml:space="preserve"> музея стала основанием для разработки стратегии развития отрасли культура в Ужурском районе «Развитие предпринимательства в Сибири».</w:t>
      </w:r>
    </w:p>
    <w:p w:rsidR="00E0033B" w:rsidRDefault="00E0033B" w:rsidP="00E0033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E0033B" w:rsidRPr="00DC2331" w:rsidRDefault="00E0033B" w:rsidP="00E0033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208358" cy="5540188"/>
            <wp:effectExtent l="19050" t="0" r="1942" b="0"/>
            <wp:docPr id="13" name="Рисунок 13" descr="https://img-fotki.yandex.ru/get/9558/28936993.5f/0_109b94_1df96a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9558/28936993.5f/0_109b94_1df96ad_ori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554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211921" cy="4227755"/>
            <wp:effectExtent l="19050" t="0" r="0" b="0"/>
            <wp:docPr id="16" name="Рисунок 16" descr="https://img-fotki.yandex.ru/get/5807/28936993.60/0_109b98_757c9ef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5807/28936993.60/0_109b98_757c9ef2_ori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23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033B" w:rsidRDefault="00E0033B" w:rsidP="00E003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4514">
        <w:rPr>
          <w:rFonts w:ascii="Times New Roman" w:hAnsi="Times New Roman" w:cs="Times New Roman"/>
          <w:b/>
          <w:sz w:val="28"/>
          <w:szCs w:val="28"/>
        </w:rPr>
        <w:t xml:space="preserve">Курорт «Озеро </w:t>
      </w:r>
      <w:proofErr w:type="spellStart"/>
      <w:r w:rsidRPr="001A4514">
        <w:rPr>
          <w:rFonts w:ascii="Times New Roman" w:hAnsi="Times New Roman" w:cs="Times New Roman"/>
          <w:b/>
          <w:sz w:val="28"/>
          <w:szCs w:val="28"/>
        </w:rPr>
        <w:t>Учум</w:t>
      </w:r>
      <w:proofErr w:type="spellEnd"/>
      <w:r w:rsidRPr="001A4514">
        <w:rPr>
          <w:rFonts w:ascii="Times New Roman" w:hAnsi="Times New Roman" w:cs="Times New Roman"/>
          <w:b/>
          <w:sz w:val="28"/>
          <w:szCs w:val="28"/>
        </w:rPr>
        <w:t>»</w:t>
      </w: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514">
        <w:rPr>
          <w:rFonts w:ascii="Times New Roman" w:hAnsi="Times New Roman" w:cs="Times New Roman"/>
          <w:sz w:val="28"/>
          <w:szCs w:val="28"/>
        </w:rPr>
        <w:t xml:space="preserve">Есть в Красноярском крае совершенно удивительный уголок природы – озеро </w:t>
      </w:r>
      <w:proofErr w:type="spellStart"/>
      <w:r w:rsidRPr="001A4514"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 w:rsidRPr="001A4514">
        <w:rPr>
          <w:rFonts w:ascii="Times New Roman" w:hAnsi="Times New Roman" w:cs="Times New Roman"/>
          <w:sz w:val="28"/>
          <w:szCs w:val="28"/>
        </w:rPr>
        <w:t xml:space="preserve"> с горько-соленой водой, расположенное в горной долине. Вокруг возвышаются невысокие горы, словно ограждая свою жемчужину от внешнего мира. Миллионы лет природа колдовала над рецептом озерной воды и иловой грязи, и получилось уникальное по составу средство, исцеляющее от многих недугов. Его открыли много веков назад. Множество болезней лечили именно </w:t>
      </w:r>
      <w:proofErr w:type="spellStart"/>
      <w:r w:rsidRPr="001A4514">
        <w:rPr>
          <w:rFonts w:ascii="Times New Roman" w:hAnsi="Times New Roman" w:cs="Times New Roman"/>
          <w:sz w:val="28"/>
          <w:szCs w:val="28"/>
        </w:rPr>
        <w:t>учумской</w:t>
      </w:r>
      <w:proofErr w:type="spellEnd"/>
      <w:r w:rsidRPr="001A4514">
        <w:rPr>
          <w:rFonts w:ascii="Times New Roman" w:hAnsi="Times New Roman" w:cs="Times New Roman"/>
          <w:sz w:val="28"/>
          <w:szCs w:val="28"/>
        </w:rPr>
        <w:t xml:space="preserve"> грязью. В XIX веке на озере возник стихийный лечебный центр. Молва о чудодейственных свойствах здешних грязей доходила до столицы. Многие дамы приезжали сюда лечиться от бесплодия, слава озера росла. В 1925 году был образован курорт «Озеро </w:t>
      </w:r>
      <w:proofErr w:type="spellStart"/>
      <w:r w:rsidRPr="001A4514"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 w:rsidRPr="001A4514">
        <w:rPr>
          <w:rFonts w:ascii="Times New Roman" w:hAnsi="Times New Roman" w:cs="Times New Roman"/>
          <w:sz w:val="28"/>
          <w:szCs w:val="28"/>
        </w:rPr>
        <w:t>» – первая здравница Красноярского края. За 85 лет здесь поправили здоровье многие тысячи людей.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514">
        <w:rPr>
          <w:rFonts w:ascii="Times New Roman" w:hAnsi="Times New Roman" w:cs="Times New Roman"/>
          <w:sz w:val="28"/>
          <w:szCs w:val="28"/>
        </w:rPr>
        <w:t xml:space="preserve">Ученые утверждают, что целебные ресурсы озера </w:t>
      </w:r>
      <w:proofErr w:type="spellStart"/>
      <w:r w:rsidRPr="001A4514">
        <w:rPr>
          <w:rFonts w:ascii="Times New Roman" w:hAnsi="Times New Roman" w:cs="Times New Roman"/>
          <w:sz w:val="28"/>
          <w:szCs w:val="28"/>
        </w:rPr>
        <w:t>Учум</w:t>
      </w:r>
      <w:proofErr w:type="spellEnd"/>
      <w:r w:rsidRPr="001A4514">
        <w:rPr>
          <w:rFonts w:ascii="Times New Roman" w:hAnsi="Times New Roman" w:cs="Times New Roman"/>
          <w:sz w:val="28"/>
          <w:szCs w:val="28"/>
        </w:rPr>
        <w:t xml:space="preserve"> просто неисчерпаемы. Многие десятилетия наблюдений за уровнем воды подтвердили: </w:t>
      </w:r>
      <w:proofErr w:type="gramStart"/>
      <w:r w:rsidRPr="001A4514">
        <w:rPr>
          <w:rFonts w:ascii="Times New Roman" w:hAnsi="Times New Roman" w:cs="Times New Roman"/>
          <w:sz w:val="28"/>
          <w:szCs w:val="28"/>
        </w:rPr>
        <w:t>она то</w:t>
      </w:r>
      <w:proofErr w:type="gramEnd"/>
      <w:r w:rsidRPr="001A4514">
        <w:rPr>
          <w:rFonts w:ascii="Times New Roman" w:hAnsi="Times New Roman" w:cs="Times New Roman"/>
          <w:sz w:val="28"/>
          <w:szCs w:val="28"/>
        </w:rPr>
        <w:t xml:space="preserve"> поднимается, то убывает. И так происходит миллионы лет. Та иловая грязь, которую используют для процедур, – мизерная часть от ее запасов на дне озера. Благодаря удаленности от промышленных центров и особому микроклимату долины процесс накопления лечебного ила продолжается и сегодня. В результате сложных химических </w:t>
      </w:r>
      <w:r w:rsidRPr="001A4514">
        <w:rPr>
          <w:rFonts w:ascii="Times New Roman" w:hAnsi="Times New Roman" w:cs="Times New Roman"/>
          <w:sz w:val="28"/>
          <w:szCs w:val="28"/>
        </w:rPr>
        <w:lastRenderedPageBreak/>
        <w:t>реакций зеленая растительность озера – тина или планктон – перерабатывается в вещество, которое содержит в себе почти все элементы таблицы Менделеева.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514">
        <w:rPr>
          <w:rFonts w:ascii="Times New Roman" w:hAnsi="Times New Roman" w:cs="Times New Roman"/>
          <w:sz w:val="28"/>
          <w:szCs w:val="28"/>
        </w:rPr>
        <w:t>Сравнительно небольшое озеро – 4 километра в длину и 2 в ширину – представляет собой огромное хранилище природного лекарства. Его хватит, чтобы вернуть здоровье тысячам людей. Целительнице-природе в этом поможет медицинский персонал курорта. Здесь опытные врачи, большинство из которых работает на курорте не один десяток лет. На их глазах многие истории болезни стали историями выздоровления.</w:t>
      </w: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00215" cy="2979869"/>
            <wp:effectExtent l="19050" t="0" r="0" b="0"/>
            <wp:docPr id="4" name="Рисунок 1" descr="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орам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29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9810" cy="3302598"/>
            <wp:effectExtent l="19050" t="0" r="0" b="0"/>
            <wp:docPr id="6" name="Рисунок 4" descr="Озе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еро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30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9811" cy="3453205"/>
            <wp:effectExtent l="19050" t="0" r="0" b="0"/>
            <wp:docPr id="10" name="Рисунок 10" descr="Водолечеб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долечеб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45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3B" w:rsidRPr="001A4514" w:rsidRDefault="00E0033B" w:rsidP="00E00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7.1.5. Транспортная доступность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Автотранспортная доступность в любое время года (заказные автобусы, маршрутное такси, личный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транспорт, 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транспорт)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7.1.6. Текущее состояние объекта </w:t>
      </w:r>
    </w:p>
    <w:p w:rsidR="00E0033B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Объекты пригодны для показа и посещения</w:t>
      </w: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0033B" w:rsidRPr="00D3607E" w:rsidRDefault="00E0033B" w:rsidP="00E003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z w:val="28"/>
          <w:szCs w:val="28"/>
        </w:rPr>
        <w:t xml:space="preserve">7.2. Оценки (группы показателей) ОТИ </w:t>
      </w:r>
    </w:p>
    <w:p w:rsidR="00E0033B" w:rsidRDefault="00E0033B" w:rsidP="00E0033B">
      <w:pPr>
        <w:widowControl w:val="0"/>
        <w:numPr>
          <w:ilvl w:val="0"/>
          <w:numId w:val="22"/>
        </w:numPr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Оценки объектов по доступности </w:t>
      </w:r>
    </w:p>
    <w:p w:rsidR="00E0033B" w:rsidRDefault="00E0033B" w:rsidP="00E0033B">
      <w:pPr>
        <w:widowControl w:val="0"/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Транспортная доступность объектов общественным и личным транспортом, имеются парковки, с указателями объектов и навигацией</w:t>
      </w:r>
    </w:p>
    <w:p w:rsidR="00E0033B" w:rsidRDefault="00E0033B" w:rsidP="00E0033B">
      <w:pPr>
        <w:widowControl w:val="0"/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0033B" w:rsidRPr="00C66B91" w:rsidRDefault="00E0033B" w:rsidP="00E0033B">
      <w:pPr>
        <w:widowControl w:val="0"/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0033B" w:rsidRPr="001A4514" w:rsidRDefault="00E0033B" w:rsidP="00E0033B">
      <w:pPr>
        <w:widowControl w:val="0"/>
        <w:numPr>
          <w:ilvl w:val="0"/>
          <w:numId w:val="22"/>
        </w:numPr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Оценки значимости объектов показа </w:t>
      </w:r>
    </w:p>
    <w:p w:rsidR="00E0033B" w:rsidRDefault="00E0033B" w:rsidP="00E0033B">
      <w:pPr>
        <w:widowControl w:val="0"/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Объекты  можно использовать в экскурсиях, имеется сувенирная продукция.</w:t>
      </w:r>
    </w:p>
    <w:p w:rsidR="00E0033B" w:rsidRDefault="00E0033B" w:rsidP="00E0033B">
      <w:pPr>
        <w:widowControl w:val="0"/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Возможно</w:t>
      </w:r>
      <w:proofErr w:type="gram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использовать объекты в туристическом бренде территории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0033B" w:rsidRPr="001A4514" w:rsidRDefault="00E0033B" w:rsidP="00E0033B">
      <w:pPr>
        <w:widowControl w:val="0"/>
        <w:numPr>
          <w:ilvl w:val="0"/>
          <w:numId w:val="22"/>
        </w:numPr>
        <w:shd w:val="clear" w:color="auto" w:fill="FFFFFF"/>
        <w:tabs>
          <w:tab w:val="left" w:pos="1450"/>
          <w:tab w:val="left" w:leader="dot" w:pos="93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Оценки состояния объектов </w:t>
      </w:r>
    </w:p>
    <w:p w:rsidR="00E0033B" w:rsidRDefault="00E0033B" w:rsidP="00E0033B">
      <w:pPr>
        <w:widowControl w:val="0"/>
        <w:shd w:val="clear" w:color="auto" w:fill="FFFFFF"/>
        <w:tabs>
          <w:tab w:val="left" w:pos="1450"/>
          <w:tab w:val="left" w:leader="dot" w:pos="93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Объекты пригодны для внутреннего и внешнего осмотра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450"/>
          <w:tab w:val="left" w:leader="dot" w:pos="93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0033B" w:rsidRPr="00B377E1" w:rsidRDefault="00E0033B" w:rsidP="00E0033B">
      <w:pPr>
        <w:widowControl w:val="0"/>
        <w:numPr>
          <w:ilvl w:val="0"/>
          <w:numId w:val="22"/>
        </w:numPr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>Оценки пригодности использования объектов в туристской деятельности</w:t>
      </w:r>
    </w:p>
    <w:p w:rsidR="00E0033B" w:rsidRDefault="00E0033B" w:rsidP="00E0033B">
      <w:pPr>
        <w:widowControl w:val="0"/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Возможно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использовать как объекты туристического показа (экскурсии, туристические программы для групп и индивидуальных туристов)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0033B" w:rsidRPr="00E90659" w:rsidRDefault="00E0033B" w:rsidP="00E0033B">
      <w:pPr>
        <w:widowControl w:val="0"/>
        <w:numPr>
          <w:ilvl w:val="0"/>
          <w:numId w:val="22"/>
        </w:numPr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Категории ООПТ 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   В Ужурском районе территорий относящихся к категории «Особо охраняемые природные территории»  </w:t>
      </w:r>
      <w:r w:rsidRPr="00F4107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нет.</w:t>
      </w:r>
    </w:p>
    <w:p w:rsidR="00E0033B" w:rsidRPr="00F4107E" w:rsidRDefault="00E0033B" w:rsidP="00E0033B">
      <w:pPr>
        <w:widowControl w:val="0"/>
        <w:numPr>
          <w:ilvl w:val="0"/>
          <w:numId w:val="22"/>
        </w:numPr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>Виды деятельности на территории ООПТ</w:t>
      </w:r>
    </w:p>
    <w:p w:rsidR="00E0033B" w:rsidRPr="00F4107E" w:rsidRDefault="00E0033B" w:rsidP="00E0033B">
      <w:pPr>
        <w:widowControl w:val="0"/>
        <w:shd w:val="clear" w:color="auto" w:fill="FFFFFF"/>
        <w:tabs>
          <w:tab w:val="left" w:pos="145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E0033B" w:rsidRPr="00F4107E" w:rsidRDefault="00E0033B" w:rsidP="00E0033B">
      <w:pPr>
        <w:widowControl w:val="0"/>
        <w:numPr>
          <w:ilvl w:val="0"/>
          <w:numId w:val="22"/>
        </w:numPr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3"/>
          <w:sz w:val="28"/>
          <w:szCs w:val="28"/>
        </w:rPr>
        <w:t>Описание маршрутов</w:t>
      </w:r>
    </w:p>
    <w:p w:rsidR="00E0033B" w:rsidRPr="00F4107E" w:rsidRDefault="00E0033B" w:rsidP="00E0033B">
      <w:pPr>
        <w:widowControl w:val="0"/>
        <w:shd w:val="clear" w:color="auto" w:fill="FFFFFF"/>
        <w:tabs>
          <w:tab w:val="left" w:pos="145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Тематика маршрута </w:t>
      </w:r>
    </w:p>
    <w:p w:rsidR="00E0033B" w:rsidRPr="00F4107E" w:rsidRDefault="00E0033B" w:rsidP="00E0033B">
      <w:pPr>
        <w:widowControl w:val="0"/>
        <w:shd w:val="clear" w:color="auto" w:fill="FFFFFF"/>
        <w:tabs>
          <w:tab w:val="left" w:pos="191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Форма организации </w:t>
      </w:r>
    </w:p>
    <w:p w:rsidR="00E0033B" w:rsidRPr="00F4107E" w:rsidRDefault="00E0033B" w:rsidP="00E0033B">
      <w:pPr>
        <w:widowControl w:val="0"/>
        <w:shd w:val="clear" w:color="auto" w:fill="FFFFFF"/>
        <w:tabs>
          <w:tab w:val="left" w:pos="1910"/>
          <w:tab w:val="left" w:leader="dot" w:pos="93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-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Форма организации по категории потребителей </w:t>
      </w:r>
    </w:p>
    <w:p w:rsidR="00E0033B" w:rsidRPr="00F4107E" w:rsidRDefault="00E0033B" w:rsidP="00E0033B">
      <w:pPr>
        <w:widowControl w:val="0"/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3"/>
          <w:sz w:val="28"/>
          <w:szCs w:val="28"/>
        </w:rPr>
        <w:t>Категория туристов на маршруте</w:t>
      </w:r>
    </w:p>
    <w:p w:rsidR="00E0033B" w:rsidRPr="00F4107E" w:rsidRDefault="00E0033B" w:rsidP="00E0033B">
      <w:pPr>
        <w:widowControl w:val="0"/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Способ передвижения 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 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Вид транспорта 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Комфортность 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910"/>
          <w:tab w:val="left" w:leader="dot" w:pos="93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</w:p>
    <w:p w:rsidR="00E0033B" w:rsidRPr="00F41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>Качество разработанности маршрута</w:t>
      </w:r>
    </w:p>
    <w:p w:rsidR="00E0033B" w:rsidRPr="00D3607E" w:rsidRDefault="00E0033B" w:rsidP="00E0033B">
      <w:pPr>
        <w:widowControl w:val="0"/>
        <w:shd w:val="clear" w:color="auto" w:fill="FFFFFF"/>
        <w:tabs>
          <w:tab w:val="left" w:pos="1910"/>
          <w:tab w:val="left" w:leader="dot" w:pos="9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E0033B" w:rsidRPr="00D3607E" w:rsidRDefault="00E0033B" w:rsidP="00E0033B">
      <w:pPr>
        <w:widowControl w:val="0"/>
        <w:numPr>
          <w:ilvl w:val="0"/>
          <w:numId w:val="23"/>
        </w:numPr>
        <w:shd w:val="clear" w:color="auto" w:fill="FFFFFF"/>
        <w:tabs>
          <w:tab w:val="left" w:pos="1910"/>
          <w:tab w:val="left" w:leader="dot" w:pos="93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36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Функциональное состояние </w:t>
      </w:r>
    </w:p>
    <w:p w:rsidR="00E0033B" w:rsidRPr="00D3607E" w:rsidRDefault="00E0033B" w:rsidP="00E0033B">
      <w:pPr>
        <w:shd w:val="clear" w:color="auto" w:fill="FFFFFF"/>
        <w:tabs>
          <w:tab w:val="left" w:pos="1910"/>
          <w:tab w:val="left" w:leader="dot" w:pos="9394"/>
        </w:tabs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  <w:sectPr w:rsidR="00E0033B" w:rsidRPr="00D3607E" w:rsidSect="008D6E49">
          <w:pgSz w:w="11909" w:h="16834"/>
          <w:pgMar w:top="1114" w:right="975" w:bottom="1135" w:left="1143" w:header="720" w:footer="720" w:gutter="0"/>
          <w:cols w:space="60"/>
          <w:noEndnote/>
        </w:sectPr>
      </w:pPr>
    </w:p>
    <w:p w:rsidR="00E0033B" w:rsidRPr="00D3607E" w:rsidRDefault="00E0033B" w:rsidP="00E003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0033B" w:rsidRPr="00D3607E">
          <w:type w:val="continuous"/>
          <w:pgSz w:w="11909" w:h="16834"/>
          <w:pgMar w:top="1114" w:right="975" w:bottom="360" w:left="1143" w:header="720" w:footer="720" w:gutter="0"/>
          <w:cols w:num="2" w:space="720" w:equalWidth="0">
            <w:col w:w="3542" w:space="5530"/>
            <w:col w:w="720"/>
          </w:cols>
          <w:noEndnote/>
        </w:sectPr>
      </w:pPr>
    </w:p>
    <w:p w:rsidR="00E0033B" w:rsidRPr="00D3607E" w:rsidRDefault="00E0033B" w:rsidP="00E003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0033B" w:rsidRPr="00D3607E" w:rsidSect="008D6E49">
          <w:pgSz w:w="11909" w:h="16834"/>
          <w:pgMar w:top="1099" w:right="1095" w:bottom="851" w:left="1143" w:header="720" w:footer="720" w:gutter="0"/>
          <w:cols w:space="60"/>
          <w:noEndnote/>
        </w:sectPr>
      </w:pPr>
    </w:p>
    <w:p w:rsidR="000D3003" w:rsidRDefault="000D3003"/>
    <w:sectPr w:rsidR="000D3003" w:rsidSect="00386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855" w:rsidRDefault="000D3003" w:rsidP="008D6E4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E0033B">
      <w:rPr>
        <w:noProof/>
      </w:rPr>
      <w:t>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36BC"/>
    <w:multiLevelType w:val="singleLevel"/>
    <w:tmpl w:val="1B249458"/>
    <w:lvl w:ilvl="0">
      <w:start w:val="5"/>
      <w:numFmt w:val="decimal"/>
      <w:lvlText w:val="6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">
    <w:nsid w:val="0C183579"/>
    <w:multiLevelType w:val="singleLevel"/>
    <w:tmpl w:val="460EE4BA"/>
    <w:lvl w:ilvl="0">
      <w:start w:val="1"/>
      <w:numFmt w:val="decimal"/>
      <w:lvlText w:val="4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">
    <w:nsid w:val="13042376"/>
    <w:multiLevelType w:val="singleLevel"/>
    <w:tmpl w:val="4CF814C2"/>
    <w:lvl w:ilvl="0">
      <w:start w:val="7"/>
      <w:numFmt w:val="decimal"/>
      <w:lvlText w:val="1.1.2.%1."/>
      <w:legacy w:legacy="1" w:legacySpace="0" w:legacyIndent="864"/>
      <w:lvlJc w:val="left"/>
      <w:rPr>
        <w:rFonts w:ascii="Arial" w:hAnsi="Arial" w:cs="Arial" w:hint="default"/>
      </w:rPr>
    </w:lvl>
  </w:abstractNum>
  <w:abstractNum w:abstractNumId="3">
    <w:nsid w:val="14401E3D"/>
    <w:multiLevelType w:val="singleLevel"/>
    <w:tmpl w:val="2156223A"/>
    <w:lvl w:ilvl="0">
      <w:start w:val="4"/>
      <w:numFmt w:val="decimal"/>
      <w:lvlText w:val="1.1.2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4">
    <w:nsid w:val="172800B8"/>
    <w:multiLevelType w:val="multilevel"/>
    <w:tmpl w:val="7B3045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9DF2FF2"/>
    <w:multiLevelType w:val="singleLevel"/>
    <w:tmpl w:val="EE0624D2"/>
    <w:lvl w:ilvl="0">
      <w:start w:val="2"/>
      <w:numFmt w:val="decimal"/>
      <w:lvlText w:val="5.1.2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6">
    <w:nsid w:val="1EC225AC"/>
    <w:multiLevelType w:val="singleLevel"/>
    <w:tmpl w:val="D29A0E0C"/>
    <w:lvl w:ilvl="0">
      <w:start w:val="1"/>
      <w:numFmt w:val="decimal"/>
      <w:lvlText w:val="5.1.3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7">
    <w:nsid w:val="201C118D"/>
    <w:multiLevelType w:val="singleLevel"/>
    <w:tmpl w:val="2012D464"/>
    <w:lvl w:ilvl="0">
      <w:start w:val="1"/>
      <w:numFmt w:val="decimal"/>
      <w:lvlText w:val="1.1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8">
    <w:nsid w:val="24E21AFE"/>
    <w:multiLevelType w:val="singleLevel"/>
    <w:tmpl w:val="7C868AE8"/>
    <w:lvl w:ilvl="0">
      <w:start w:val="1"/>
      <w:numFmt w:val="decimal"/>
      <w:lvlText w:val="5.1.4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9">
    <w:nsid w:val="256130A4"/>
    <w:multiLevelType w:val="singleLevel"/>
    <w:tmpl w:val="7C66E33C"/>
    <w:lvl w:ilvl="0">
      <w:start w:val="1"/>
      <w:numFmt w:val="decimal"/>
      <w:lvlText w:val="7.2.7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10">
    <w:nsid w:val="27D3095B"/>
    <w:multiLevelType w:val="singleLevel"/>
    <w:tmpl w:val="46CA2E3C"/>
    <w:lvl w:ilvl="0">
      <w:start w:val="1"/>
      <w:numFmt w:val="decimal"/>
      <w:lvlText w:val="5.1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11">
    <w:nsid w:val="2ACF0A7E"/>
    <w:multiLevelType w:val="singleLevel"/>
    <w:tmpl w:val="2DA68FF0"/>
    <w:lvl w:ilvl="0">
      <w:start w:val="6"/>
      <w:numFmt w:val="decimal"/>
      <w:lvlText w:val="7.2.7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2">
    <w:nsid w:val="2BB15CA7"/>
    <w:multiLevelType w:val="multilevel"/>
    <w:tmpl w:val="812AA09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0F449B"/>
    <w:multiLevelType w:val="singleLevel"/>
    <w:tmpl w:val="79BCC3B6"/>
    <w:lvl w:ilvl="0">
      <w:start w:val="1"/>
      <w:numFmt w:val="decimal"/>
      <w:lvlText w:val="4.1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14">
    <w:nsid w:val="33172537"/>
    <w:multiLevelType w:val="singleLevel"/>
    <w:tmpl w:val="BC72D2A6"/>
    <w:lvl w:ilvl="0">
      <w:start w:val="1"/>
      <w:numFmt w:val="decimal"/>
      <w:lvlText w:val="5.1.4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5">
    <w:nsid w:val="347C3948"/>
    <w:multiLevelType w:val="singleLevel"/>
    <w:tmpl w:val="83A84374"/>
    <w:lvl w:ilvl="0">
      <w:start w:val="1"/>
      <w:numFmt w:val="decimal"/>
      <w:lvlText w:val="7.2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6">
    <w:nsid w:val="3A580ACA"/>
    <w:multiLevelType w:val="multilevel"/>
    <w:tmpl w:val="3D6A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19399C"/>
    <w:multiLevelType w:val="singleLevel"/>
    <w:tmpl w:val="B29A5B92"/>
    <w:lvl w:ilvl="0">
      <w:start w:val="10"/>
      <w:numFmt w:val="decimal"/>
      <w:lvlText w:val="1.1.2.%1."/>
      <w:legacy w:legacy="1" w:legacySpace="0" w:legacyIndent="893"/>
      <w:lvlJc w:val="left"/>
      <w:rPr>
        <w:rFonts w:ascii="Times New Roman" w:hAnsi="Times New Roman" w:cs="Times New Roman" w:hint="default"/>
      </w:rPr>
    </w:lvl>
  </w:abstractNum>
  <w:abstractNum w:abstractNumId="18">
    <w:nsid w:val="3D1762FA"/>
    <w:multiLevelType w:val="singleLevel"/>
    <w:tmpl w:val="C5A83040"/>
    <w:lvl w:ilvl="0">
      <w:start w:val="5"/>
      <w:numFmt w:val="decimal"/>
      <w:lvlText w:val="5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9">
    <w:nsid w:val="3D843ACB"/>
    <w:multiLevelType w:val="singleLevel"/>
    <w:tmpl w:val="6C880872"/>
    <w:lvl w:ilvl="0">
      <w:start w:val="10"/>
      <w:numFmt w:val="decimal"/>
      <w:lvlText w:val="6.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0">
    <w:nsid w:val="3EFA2ED4"/>
    <w:multiLevelType w:val="singleLevel"/>
    <w:tmpl w:val="5D6EB118"/>
    <w:lvl w:ilvl="0">
      <w:start w:val="1"/>
      <w:numFmt w:val="decimal"/>
      <w:lvlText w:val="2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1">
    <w:nsid w:val="3F567718"/>
    <w:multiLevelType w:val="singleLevel"/>
    <w:tmpl w:val="64522484"/>
    <w:lvl w:ilvl="0">
      <w:start w:val="1"/>
      <w:numFmt w:val="decimal"/>
      <w:lvlText w:val="5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2">
    <w:nsid w:val="40A06DE9"/>
    <w:multiLevelType w:val="singleLevel"/>
    <w:tmpl w:val="9184D88C"/>
    <w:lvl w:ilvl="0">
      <w:start w:val="1"/>
      <w:numFmt w:val="decimal"/>
      <w:lvlText w:val="6.1.11.%1."/>
      <w:legacy w:legacy="1" w:legacySpace="0" w:legacyIndent="893"/>
      <w:lvlJc w:val="left"/>
      <w:rPr>
        <w:rFonts w:ascii="Times New Roman" w:hAnsi="Times New Roman" w:cs="Times New Roman" w:hint="default"/>
      </w:rPr>
    </w:lvl>
  </w:abstractNum>
  <w:abstractNum w:abstractNumId="23">
    <w:nsid w:val="42520305"/>
    <w:multiLevelType w:val="hybridMultilevel"/>
    <w:tmpl w:val="A6B4E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74100"/>
    <w:multiLevelType w:val="singleLevel"/>
    <w:tmpl w:val="971C9C38"/>
    <w:lvl w:ilvl="0">
      <w:start w:val="1"/>
      <w:numFmt w:val="decimal"/>
      <w:lvlText w:val="2.2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5">
    <w:nsid w:val="49267EA7"/>
    <w:multiLevelType w:val="singleLevel"/>
    <w:tmpl w:val="409C2B5E"/>
    <w:lvl w:ilvl="0">
      <w:start w:val="1"/>
      <w:numFmt w:val="decimal"/>
      <w:lvlText w:val="6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6">
    <w:nsid w:val="51EA4656"/>
    <w:multiLevelType w:val="singleLevel"/>
    <w:tmpl w:val="25965AAA"/>
    <w:lvl w:ilvl="0">
      <w:start w:val="1"/>
      <w:numFmt w:val="decimal"/>
      <w:lvlText w:val="2.2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7">
    <w:nsid w:val="52EB5813"/>
    <w:multiLevelType w:val="singleLevel"/>
    <w:tmpl w:val="306624AE"/>
    <w:lvl w:ilvl="0">
      <w:start w:val="4"/>
      <w:numFmt w:val="decimal"/>
      <w:lvlText w:val="4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8">
    <w:nsid w:val="542F5A4C"/>
    <w:multiLevelType w:val="singleLevel"/>
    <w:tmpl w:val="B4C4507C"/>
    <w:lvl w:ilvl="0">
      <w:start w:val="1"/>
      <w:numFmt w:val="decimal"/>
      <w:lvlText w:val="3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9">
    <w:nsid w:val="571D4BEB"/>
    <w:multiLevelType w:val="singleLevel"/>
    <w:tmpl w:val="5FA49AC0"/>
    <w:lvl w:ilvl="0">
      <w:start w:val="2"/>
      <w:numFmt w:val="decimal"/>
      <w:lvlText w:val="4.1.2.%1."/>
      <w:legacy w:legacy="1" w:legacySpace="0" w:legacyIndent="864"/>
      <w:lvlJc w:val="left"/>
      <w:rPr>
        <w:rFonts w:ascii="Arial" w:hAnsi="Arial" w:cs="Arial" w:hint="default"/>
      </w:rPr>
    </w:lvl>
  </w:abstractNum>
  <w:abstractNum w:abstractNumId="30">
    <w:nsid w:val="5D392D54"/>
    <w:multiLevelType w:val="singleLevel"/>
    <w:tmpl w:val="CBD0981E"/>
    <w:lvl w:ilvl="0">
      <w:start w:val="1"/>
      <w:numFmt w:val="decimal"/>
      <w:lvlText w:val="1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31">
    <w:nsid w:val="6189213F"/>
    <w:multiLevelType w:val="singleLevel"/>
    <w:tmpl w:val="003C455E"/>
    <w:lvl w:ilvl="0">
      <w:start w:val="1"/>
      <w:numFmt w:val="decimal"/>
      <w:lvlText w:val="5.1.3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32">
    <w:nsid w:val="67992E72"/>
    <w:multiLevelType w:val="multilevel"/>
    <w:tmpl w:val="22C0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AB85930"/>
    <w:multiLevelType w:val="hybridMultilevel"/>
    <w:tmpl w:val="F56004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E1D1B23"/>
    <w:multiLevelType w:val="singleLevel"/>
    <w:tmpl w:val="A4EEF0BE"/>
    <w:lvl w:ilvl="0">
      <w:start w:val="1"/>
      <w:numFmt w:val="decimal"/>
      <w:lvlText w:val="3.1.1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35">
    <w:nsid w:val="75A21586"/>
    <w:multiLevelType w:val="hybridMultilevel"/>
    <w:tmpl w:val="EDA453EA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1E5B42"/>
    <w:multiLevelType w:val="singleLevel"/>
    <w:tmpl w:val="A9107B28"/>
    <w:lvl w:ilvl="0">
      <w:start w:val="2"/>
      <w:numFmt w:val="decimal"/>
      <w:lvlText w:val="7.2.7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37">
    <w:nsid w:val="7D9A5CBB"/>
    <w:multiLevelType w:val="singleLevel"/>
    <w:tmpl w:val="6DD63638"/>
    <w:lvl w:ilvl="0">
      <w:start w:val="1"/>
      <w:numFmt w:val="decimal"/>
      <w:lvlText w:val="7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num w:numId="1">
    <w:abstractNumId w:val="30"/>
  </w:num>
  <w:num w:numId="2">
    <w:abstractNumId w:val="30"/>
    <w:lvlOverride w:ilvl="0">
      <w:lvl w:ilvl="0">
        <w:start w:val="10"/>
        <w:numFmt w:val="decimal"/>
        <w:lvlText w:val="1.1.1.%1."/>
        <w:legacy w:legacy="1" w:legacySpace="0" w:legacyIndent="89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17"/>
  </w:num>
  <w:num w:numId="5">
    <w:abstractNumId w:val="20"/>
  </w:num>
  <w:num w:numId="6">
    <w:abstractNumId w:val="24"/>
  </w:num>
  <w:num w:numId="7">
    <w:abstractNumId w:val="26"/>
  </w:num>
  <w:num w:numId="8">
    <w:abstractNumId w:val="28"/>
  </w:num>
  <w:num w:numId="9">
    <w:abstractNumId w:val="1"/>
  </w:num>
  <w:num w:numId="10">
    <w:abstractNumId w:val="13"/>
  </w:num>
  <w:num w:numId="11">
    <w:abstractNumId w:val="27"/>
  </w:num>
  <w:num w:numId="12">
    <w:abstractNumId w:val="21"/>
  </w:num>
  <w:num w:numId="13">
    <w:abstractNumId w:val="10"/>
  </w:num>
  <w:num w:numId="14">
    <w:abstractNumId w:val="6"/>
  </w:num>
  <w:num w:numId="15">
    <w:abstractNumId w:val="8"/>
  </w:num>
  <w:num w:numId="16">
    <w:abstractNumId w:val="18"/>
  </w:num>
  <w:num w:numId="17">
    <w:abstractNumId w:val="25"/>
  </w:num>
  <w:num w:numId="18">
    <w:abstractNumId w:val="0"/>
  </w:num>
  <w:num w:numId="19">
    <w:abstractNumId w:val="19"/>
  </w:num>
  <w:num w:numId="20">
    <w:abstractNumId w:val="22"/>
  </w:num>
  <w:num w:numId="21">
    <w:abstractNumId w:val="37"/>
  </w:num>
  <w:num w:numId="22">
    <w:abstractNumId w:val="15"/>
  </w:num>
  <w:num w:numId="23">
    <w:abstractNumId w:val="9"/>
  </w:num>
  <w:num w:numId="24">
    <w:abstractNumId w:val="3"/>
  </w:num>
  <w:num w:numId="25">
    <w:abstractNumId w:val="2"/>
  </w:num>
  <w:num w:numId="26">
    <w:abstractNumId w:val="34"/>
  </w:num>
  <w:num w:numId="27">
    <w:abstractNumId w:val="29"/>
  </w:num>
  <w:num w:numId="28">
    <w:abstractNumId w:val="5"/>
  </w:num>
  <w:num w:numId="29">
    <w:abstractNumId w:val="31"/>
  </w:num>
  <w:num w:numId="30">
    <w:abstractNumId w:val="14"/>
  </w:num>
  <w:num w:numId="31">
    <w:abstractNumId w:val="36"/>
  </w:num>
  <w:num w:numId="32">
    <w:abstractNumId w:val="11"/>
  </w:num>
  <w:num w:numId="3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12"/>
  </w:num>
  <w:num w:numId="36">
    <w:abstractNumId w:val="33"/>
  </w:num>
  <w:num w:numId="37">
    <w:abstractNumId w:val="23"/>
  </w:num>
  <w:num w:numId="38">
    <w:abstractNumId w:val="4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033B"/>
    <w:rsid w:val="000D3003"/>
    <w:rsid w:val="00E0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033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33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033B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E0033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rmal (Web)"/>
    <w:basedOn w:val="a"/>
    <w:unhideWhenUsed/>
    <w:rsid w:val="00E0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033B"/>
  </w:style>
  <w:style w:type="paragraph" w:styleId="a4">
    <w:name w:val="header"/>
    <w:basedOn w:val="a"/>
    <w:link w:val="a5"/>
    <w:uiPriority w:val="99"/>
    <w:unhideWhenUsed/>
    <w:rsid w:val="00E003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E0033B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03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E0033B"/>
    <w:rPr>
      <w:rFonts w:ascii="Times New Roman" w:hAnsi="Times New Roman" w:cs="Times New Roman"/>
      <w:sz w:val="20"/>
      <w:szCs w:val="20"/>
    </w:rPr>
  </w:style>
  <w:style w:type="paragraph" w:styleId="a8">
    <w:name w:val="No Spacing"/>
    <w:link w:val="a9"/>
    <w:uiPriority w:val="1"/>
    <w:qFormat/>
    <w:rsid w:val="00E0033B"/>
    <w:pPr>
      <w:spacing w:after="0" w:line="240" w:lineRule="auto"/>
    </w:pPr>
    <w:rPr>
      <w:rFonts w:cs="Times New Roman"/>
    </w:rPr>
  </w:style>
  <w:style w:type="character" w:customStyle="1" w:styleId="a9">
    <w:name w:val="Без интервала Знак"/>
    <w:link w:val="a8"/>
    <w:uiPriority w:val="1"/>
    <w:locked/>
    <w:rsid w:val="00E0033B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0033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033B"/>
    <w:rPr>
      <w:rFonts w:ascii="Tahoma" w:hAnsi="Tahoma" w:cs="Tahoma"/>
      <w:sz w:val="16"/>
      <w:szCs w:val="16"/>
    </w:rPr>
  </w:style>
  <w:style w:type="paragraph" w:styleId="ac">
    <w:name w:val="endnote text"/>
    <w:basedOn w:val="a"/>
    <w:link w:val="ad"/>
    <w:uiPriority w:val="99"/>
    <w:rsid w:val="00E0033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rsid w:val="00E0033B"/>
    <w:rPr>
      <w:rFonts w:ascii="Times New Roman" w:hAnsi="Times New Roman" w:cs="Times New Roman"/>
      <w:sz w:val="20"/>
      <w:szCs w:val="20"/>
    </w:rPr>
  </w:style>
  <w:style w:type="character" w:styleId="ae">
    <w:name w:val="endnote reference"/>
    <w:basedOn w:val="a0"/>
    <w:uiPriority w:val="99"/>
    <w:rsid w:val="00E0033B"/>
    <w:rPr>
      <w:rFonts w:cs="Times New Roman"/>
      <w:vertAlign w:val="superscript"/>
    </w:rPr>
  </w:style>
  <w:style w:type="character" w:styleId="af">
    <w:name w:val="footnote reference"/>
    <w:basedOn w:val="a0"/>
    <w:uiPriority w:val="99"/>
    <w:rsid w:val="00E0033B"/>
    <w:rPr>
      <w:rFonts w:cs="Times New Roman"/>
      <w:vertAlign w:val="superscript"/>
    </w:rPr>
  </w:style>
  <w:style w:type="character" w:styleId="af0">
    <w:name w:val="Hyperlink"/>
    <w:basedOn w:val="a0"/>
    <w:uiPriority w:val="99"/>
    <w:unhideWhenUsed/>
    <w:rsid w:val="00E0033B"/>
    <w:rPr>
      <w:rFonts w:cs="Times New Roman"/>
      <w:color w:val="0000FF"/>
      <w:u w:val="single"/>
    </w:rPr>
  </w:style>
  <w:style w:type="character" w:customStyle="1" w:styleId="lightgrey">
    <w:name w:val="light_grey"/>
    <w:basedOn w:val="a0"/>
    <w:rsid w:val="00E0033B"/>
    <w:rPr>
      <w:rFonts w:cs="Times New Roman"/>
    </w:rPr>
  </w:style>
  <w:style w:type="paragraph" w:customStyle="1" w:styleId="detail-district">
    <w:name w:val="detail-district"/>
    <w:basedOn w:val="a"/>
    <w:rsid w:val="00E003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tailadvertishercontactswrapper">
    <w:name w:val="detail_advertisher_contacts_wrapper"/>
    <w:basedOn w:val="a"/>
    <w:rsid w:val="00E003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E0033B"/>
    <w:rPr>
      <w:rFonts w:cs="Times New Roman"/>
      <w:b/>
      <w:bCs/>
    </w:rPr>
  </w:style>
  <w:style w:type="paragraph" w:customStyle="1" w:styleId="justtext">
    <w:name w:val="justtext"/>
    <w:basedOn w:val="a"/>
    <w:rsid w:val="00E003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E003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E0033B"/>
    <w:rPr>
      <w:rFonts w:cs="Times New Roman"/>
    </w:rPr>
  </w:style>
  <w:style w:type="paragraph" w:customStyle="1" w:styleId="p15">
    <w:name w:val="p15"/>
    <w:basedOn w:val="a"/>
    <w:rsid w:val="00E003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0033B"/>
    <w:rPr>
      <w:rFonts w:cs="Times New Roman"/>
    </w:rPr>
  </w:style>
  <w:style w:type="paragraph" w:customStyle="1" w:styleId="p16">
    <w:name w:val="p16"/>
    <w:basedOn w:val="a"/>
    <w:rsid w:val="00E003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E0033B"/>
    <w:rPr>
      <w:rFonts w:cs="Times New Roman"/>
    </w:rPr>
  </w:style>
  <w:style w:type="paragraph" w:customStyle="1" w:styleId="ConsPlusNormal">
    <w:name w:val="ConsPlusNormal"/>
    <w:link w:val="ConsPlusNormal0"/>
    <w:rsid w:val="00E0033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E0033B"/>
    <w:rPr>
      <w:rFonts w:ascii="Arial" w:hAnsi="Arial" w:cs="Arial"/>
      <w:sz w:val="20"/>
      <w:szCs w:val="20"/>
    </w:rPr>
  </w:style>
  <w:style w:type="paragraph" w:styleId="af2">
    <w:name w:val="List Paragraph"/>
    <w:basedOn w:val="a"/>
    <w:uiPriority w:val="34"/>
    <w:qFormat/>
    <w:rsid w:val="00E0033B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1">
    <w:name w:val="Обычный1"/>
    <w:rsid w:val="00E0033B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infofirms">
    <w:name w:val="info_firms"/>
    <w:basedOn w:val="a0"/>
    <w:rsid w:val="00E0033B"/>
  </w:style>
  <w:style w:type="character" w:customStyle="1" w:styleId="w">
    <w:name w:val="w"/>
    <w:basedOn w:val="a0"/>
    <w:rsid w:val="00E00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8" Type="http://schemas.openxmlformats.org/officeDocument/2006/relationships/hyperlink" Target="http://rsuzhur.ru/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nashturizm.ru/perehod/turkom/59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A5%D0%B0%D1%80%D1%87%D0%B5%D0%BD%D0%BA%D0%BE,_%D0%90%D0%BB%D0%B5%D0%BA%D1%81%D0%B0%D0%BD%D0%B4%D1%80_%D0%9A%D0%BE%D1%80%D0%BD%D0%B5%D0%B5%D0%B2%D0%B8%D1%8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top100.rambler.ru/to" TargetMode="External"/><Relationship Id="rId20" Type="http://schemas.openxmlformats.org/officeDocument/2006/relationships/hyperlink" Target="mailto:yushok86@mail.ru" TargetMode="External"/><Relationship Id="rId29" Type="http://schemas.openxmlformats.org/officeDocument/2006/relationships/hyperlink" Target="http://dic.academic.ru/dic.nsf/ruwiki/123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C%D0%B0%D1%80%D1%8C%D1%8F%D1%81%D0%BE%D0%B2,_%D0%9F%D1%91%D1%82%D1%80_%D0%98%D0%B2%D0%B0%D0%BD%D0%BE%D0%B2%D0%B8%D1%87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header" Target="header1.xml"/><Relationship Id="rId15" Type="http://schemas.openxmlformats.org/officeDocument/2006/relationships/image" Target="media/image6.png"/><Relationship Id="rId23" Type="http://schemas.openxmlformats.org/officeDocument/2006/relationships/hyperlink" Target="skype:Elenabaeva1974574?userinfo" TargetMode="External"/><Relationship Id="rId28" Type="http://schemas.openxmlformats.org/officeDocument/2006/relationships/hyperlink" Target="http://dic.academic.ru/dic.nsf/ruwiki/408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1%D0%B5%D0%BB%D0%BE%D1%88%D0%B0%D0%BF%D0%BA%D0%B8%D0%BD,_%D0%9A%D0%BB%D0%B0%D0%B2%D0%B4%D0%B8%D0%B9_%D0%A4%D0%BB%D0%B5%D0%B3%D0%BE%D0%BD%D1%82%D0%BE%D0%B2%D0%B8%D1%87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hyperlink" Target="mailto:edelveysg@mail.ru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dic.academic.ru/dic.nsf/ruwiki/467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8173</Words>
  <Characters>46587</Characters>
  <Application>Microsoft Office Word</Application>
  <DocSecurity>0</DocSecurity>
  <Lines>388</Lines>
  <Paragraphs>109</Paragraphs>
  <ScaleCrop>false</ScaleCrop>
  <Company/>
  <LinksUpToDate>false</LinksUpToDate>
  <CharactersWithSpaces>54651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2016-06-07T09:51:00Z</dcterms:created>
  <dcterms:modified xsi:type="dcterms:W3CDTF">2016-06-07T09:51:00Z</dcterms:modified>
</cp:coreProperties>
</file>